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D2E47" w:rsidRDefault="001D2E47" w:rsidP="001D2E47">
      <w:pPr>
        <w:pStyle w:val="Header"/>
      </w:pPr>
      <w:r w:rsidRPr="00971ADD">
        <w:rPr>
          <w:rFonts w:ascii="Tahoma" w:eastAsia="Times New Roman" w:hAnsi="Tahoma" w:cs="Tahoma"/>
          <w:b/>
          <w:noProof/>
          <w:sz w:val="18"/>
          <w:szCs w:val="18"/>
          <w:lang w:eastAsia="en-GB"/>
        </w:rPr>
        <mc:AlternateContent>
          <mc:Choice Requires="wps">
            <w:drawing>
              <wp:anchor distT="0" distB="0" distL="114300" distR="114300" simplePos="0" relativeHeight="251660288" behindDoc="0" locked="0" layoutInCell="1" allowOverlap="1" wp14:anchorId="1E5F788B" wp14:editId="4FA01DE0">
                <wp:simplePos x="0" y="0"/>
                <wp:positionH relativeFrom="margin">
                  <wp:posOffset>353695</wp:posOffset>
                </wp:positionH>
                <wp:positionV relativeFrom="paragraph">
                  <wp:posOffset>-331301</wp:posOffset>
                </wp:positionV>
                <wp:extent cx="6871214" cy="91059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6871214" cy="910590"/>
                        </a:xfrm>
                        <a:prstGeom prst="rect">
                          <a:avLst/>
                        </a:prstGeom>
                        <a:noFill/>
                        <a:ln w="6350">
                          <a:noFill/>
                        </a:ln>
                      </wps:spPr>
                      <wps:txbx>
                        <w:txbxContent>
                          <w:p w:rsidR="001D2E47" w:rsidRPr="000D421C" w:rsidRDefault="001D2E47" w:rsidP="001D2E47">
                            <w:pPr>
                              <w:spacing w:after="0" w:line="240" w:lineRule="auto"/>
                              <w:jc w:val="center"/>
                              <w:rPr>
                                <w:b/>
                                <w:color w:val="2F5496" w:themeColor="accent5" w:themeShade="BF"/>
                                <w:sz w:val="48"/>
                              </w:rPr>
                            </w:pPr>
                            <w:r w:rsidRPr="000D421C">
                              <w:rPr>
                                <w:b/>
                                <w:color w:val="2F5496" w:themeColor="accent5" w:themeShade="BF"/>
                                <w:sz w:val="48"/>
                              </w:rPr>
                              <w:t>LEIGH ST PETER’S CE PRIMARY SCHOOL</w:t>
                            </w:r>
                          </w:p>
                          <w:p w:rsidR="001D2E47" w:rsidRPr="000D421C" w:rsidRDefault="001D2E47" w:rsidP="001D2E47">
                            <w:pPr>
                              <w:jc w:val="center"/>
                              <w:rPr>
                                <w:color w:val="2F5496" w:themeColor="accent5" w:themeShade="BF"/>
                              </w:rPr>
                            </w:pPr>
                            <w:r w:rsidRPr="000D421C">
                              <w:rPr>
                                <w:color w:val="2F5496" w:themeColor="accent5" w:themeShade="BF"/>
                              </w:rPr>
                              <w:t>Together with God we challenge minds, r</w:t>
                            </w:r>
                            <w:r>
                              <w:rPr>
                                <w:color w:val="2F5496" w:themeColor="accent5" w:themeShade="BF"/>
                              </w:rPr>
                              <w:t>e</w:t>
                            </w:r>
                            <w:r w:rsidRPr="000D421C">
                              <w:rPr>
                                <w:color w:val="2F5496" w:themeColor="accent5" w:themeShade="BF"/>
                              </w:rPr>
                              <w:t>cognise talents and build dreams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F788B" id="_x0000_t202" coordsize="21600,21600" o:spt="202" path="m,l,21600r21600,l21600,xe">
                <v:stroke joinstyle="miter"/>
                <v:path gradientshapeok="t" o:connecttype="rect"/>
              </v:shapetype>
              <v:shape id="Text Box 6" o:spid="_x0000_s1026" type="#_x0000_t202" style="position:absolute;margin-left:27.85pt;margin-top:-26.1pt;width:541.05pt;height:71.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" filled="f" stroked="f" strokeweight=".5pt">
                <v:textbox>
                  <w:txbxContent>
                    <w:p w:rsidR="001D2E47" w:rsidRPr="000D421C" w:rsidRDefault="001D2E47" w:rsidP="001D2E47">
                      <w:pPr>
                        <w:spacing w:after="0" w:line="240" w:lineRule="auto"/>
                        <w:jc w:val="center"/>
                        <w:rPr>
                          <w:b/>
                          <w:color w:val="2F5496" w:themeColor="accent5" w:themeShade="BF"/>
                          <w:sz w:val="48"/>
                        </w:rPr>
                      </w:pPr>
                      <w:r w:rsidRPr="000D421C">
                        <w:rPr>
                          <w:b/>
                          <w:color w:val="2F5496" w:themeColor="accent5" w:themeShade="BF"/>
                          <w:sz w:val="48"/>
                        </w:rPr>
                        <w:t>LEIGH ST PETER’S CE PRIMARY SCHOOL</w:t>
                      </w:r>
                    </w:p>
                    <w:p w:rsidR="001D2E47" w:rsidRPr="000D421C" w:rsidRDefault="001D2E47" w:rsidP="001D2E47">
                      <w:pPr>
                        <w:jc w:val="center"/>
                        <w:rPr>
                          <w:color w:val="2F5496" w:themeColor="accent5" w:themeShade="BF"/>
                        </w:rPr>
                      </w:pPr>
                      <w:r w:rsidRPr="000D421C">
                        <w:rPr>
                          <w:color w:val="2F5496" w:themeColor="accent5" w:themeShade="BF"/>
                        </w:rPr>
                        <w:t>Together with God we challenge minds, r</w:t>
                      </w:r>
                      <w:r>
                        <w:rPr>
                          <w:color w:val="2F5496" w:themeColor="accent5" w:themeShade="BF"/>
                        </w:rPr>
                        <w:t>e</w:t>
                      </w:r>
                      <w:r w:rsidRPr="000D421C">
                        <w:rPr>
                          <w:color w:val="2F5496" w:themeColor="accent5" w:themeShade="BF"/>
                        </w:rPr>
                        <w:t>cognise talents and build dreams</w:t>
                      </w:r>
                    </w:p>
                  </w:txbxContent>
                </v:textbox>
                <w10:wrap anchorx="margin"/>
              </v:shape>
            </w:pict>
          </mc:Fallback>
        </mc:AlternateContent>
      </w:r>
      <w:r w:rsidRPr="00971ADD">
        <w:rPr>
          <w:rFonts w:ascii="Tahoma" w:eastAsia="Times New Roman" w:hAnsi="Tahoma" w:cs="Tahoma"/>
          <w:b/>
          <w:noProof/>
          <w:sz w:val="18"/>
          <w:szCs w:val="18"/>
          <w:lang w:eastAsia="en-GB"/>
        </w:rPr>
        <w:drawing>
          <wp:anchor distT="0" distB="0" distL="114300" distR="114300" simplePos="0" relativeHeight="251659264" behindDoc="0" locked="0" layoutInCell="1" allowOverlap="1" wp14:anchorId="4CA6E8C0" wp14:editId="3A3BE771">
            <wp:simplePos x="0" y="0"/>
            <wp:positionH relativeFrom="margin">
              <wp:posOffset>-172089</wp:posOffset>
            </wp:positionH>
            <wp:positionV relativeFrom="paragraph">
              <wp:posOffset>-234950</wp:posOffset>
            </wp:positionV>
            <wp:extent cx="552010" cy="636886"/>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igh_StP-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010" cy="636886"/>
                    </a:xfrm>
                    <a:prstGeom prst="rect">
                      <a:avLst/>
                    </a:prstGeom>
                  </pic:spPr>
                </pic:pic>
              </a:graphicData>
            </a:graphic>
            <wp14:sizeRelH relativeFrom="page">
              <wp14:pctWidth>0</wp14:pctWidth>
            </wp14:sizeRelH>
            <wp14:sizeRelV relativeFrom="page">
              <wp14:pctHeight>0</wp14:pctHeight>
            </wp14:sizeRelV>
          </wp:anchor>
        </w:drawing>
      </w:r>
    </w:p>
    <w:p w:rsidR="001D2E47" w:rsidRDefault="001D2E47" w:rsidP="001D2E47">
      <w:pPr>
        <w:spacing w:after="0" w:line="240" w:lineRule="auto"/>
      </w:pPr>
      <w:r>
        <w:rPr>
          <w:noProof/>
        </w:rPr>
        <mc:AlternateContent>
          <mc:Choice Requires="wps">
            <w:drawing>
              <wp:anchor distT="0" distB="0" distL="114300" distR="114300" simplePos="0" relativeHeight="251661312" behindDoc="0" locked="0" layoutInCell="1" allowOverlap="1" wp14:anchorId="272A9DCA" wp14:editId="28F409A7">
                <wp:simplePos x="0" y="0"/>
                <wp:positionH relativeFrom="column">
                  <wp:posOffset>320638</wp:posOffset>
                </wp:positionH>
                <wp:positionV relativeFrom="paragraph">
                  <wp:posOffset>78050</wp:posOffset>
                </wp:positionV>
                <wp:extent cx="7053932" cy="285420"/>
                <wp:effectExtent l="0" t="0" r="0" b="0"/>
                <wp:wrapNone/>
                <wp:docPr id="7" name="Rounded Rectangle 7"/>
                <wp:cNvGraphicFramePr/>
                <a:graphic xmlns:a="http://schemas.openxmlformats.org/drawingml/2006/main">
                  <a:graphicData uri="http://schemas.microsoft.com/office/word/2010/wordprocessingShape">
                    <wps:wsp>
                      <wps:cNvSpPr/>
                      <wps:spPr>
                        <a:xfrm>
                          <a:off x="0" y="0"/>
                          <a:ext cx="7053932" cy="285420"/>
                        </a:xfrm>
                        <a:prstGeom prst="roundRect">
                          <a:avLst/>
                        </a:prstGeom>
                        <a:noFill/>
                        <a:ln w="2540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2E47" w:rsidRPr="000D421C" w:rsidRDefault="001D2E47" w:rsidP="001D2E47">
                            <w:pPr>
                              <w:spacing w:after="0" w:line="240" w:lineRule="auto"/>
                              <w:jc w:val="center"/>
                              <w:rPr>
                                <w:b/>
                                <w:color w:val="2F5496" w:themeColor="accent5" w:themeShade="BF"/>
                                <w:sz w:val="18"/>
                                <w:szCs w:val="16"/>
                              </w:rPr>
                            </w:pPr>
                            <w:r w:rsidRPr="000D421C">
                              <w:rPr>
                                <w:b/>
                                <w:color w:val="2F5496" w:themeColor="accent5" w:themeShade="BF"/>
                                <w:sz w:val="18"/>
                                <w:szCs w:val="16"/>
                              </w:rPr>
                              <w:t>LOVE</w:t>
                            </w:r>
                            <w:r>
                              <w:rPr>
                                <w:b/>
                                <w:color w:val="2F5496" w:themeColor="accent5" w:themeShade="BF"/>
                                <w:sz w:val="18"/>
                                <w:szCs w:val="16"/>
                              </w:rPr>
                              <w:t xml:space="preserve">  </w:t>
                            </w:r>
                            <w:r w:rsidRPr="000D421C">
                              <w:rPr>
                                <w:b/>
                                <w:color w:val="2F5496" w:themeColor="accent5" w:themeShade="BF"/>
                                <w:sz w:val="18"/>
                                <w:szCs w:val="16"/>
                              </w:rPr>
                              <w:t xml:space="preserve">    </w:t>
                            </w:r>
                            <w:r>
                              <w:rPr>
                                <w:b/>
                                <w:color w:val="2F5496" w:themeColor="accent5" w:themeShade="BF"/>
                                <w:sz w:val="18"/>
                                <w:szCs w:val="16"/>
                              </w:rPr>
                              <w:t xml:space="preserve">  </w:t>
                            </w:r>
                            <w:r w:rsidRPr="000D421C">
                              <w:rPr>
                                <w:b/>
                                <w:color w:val="2F5496" w:themeColor="accent5" w:themeShade="BF"/>
                                <w:sz w:val="18"/>
                                <w:szCs w:val="16"/>
                              </w:rPr>
                              <w:t xml:space="preserve">   RESPECT    </w:t>
                            </w:r>
                            <w:r>
                              <w:rPr>
                                <w:b/>
                                <w:color w:val="2F5496" w:themeColor="accent5" w:themeShade="BF"/>
                                <w:sz w:val="18"/>
                                <w:szCs w:val="16"/>
                              </w:rPr>
                              <w:t xml:space="preserve"> </w:t>
                            </w:r>
                            <w:r w:rsidRPr="000D421C">
                              <w:rPr>
                                <w:b/>
                                <w:color w:val="2F5496" w:themeColor="accent5" w:themeShade="BF"/>
                                <w:sz w:val="18"/>
                                <w:szCs w:val="16"/>
                              </w:rPr>
                              <w:t xml:space="preserve">     TRUST </w:t>
                            </w:r>
                            <w:r>
                              <w:rPr>
                                <w:b/>
                                <w:color w:val="2F5496" w:themeColor="accent5" w:themeShade="BF"/>
                                <w:sz w:val="18"/>
                                <w:szCs w:val="16"/>
                              </w:rPr>
                              <w:t xml:space="preserve">     </w:t>
                            </w:r>
                            <w:r w:rsidRPr="000D421C">
                              <w:rPr>
                                <w:b/>
                                <w:color w:val="2F5496" w:themeColor="accent5" w:themeShade="BF"/>
                                <w:sz w:val="18"/>
                                <w:szCs w:val="16"/>
                              </w:rPr>
                              <w:t xml:space="preserve">   FRIENDSHIP </w:t>
                            </w:r>
                            <w:r>
                              <w:rPr>
                                <w:b/>
                                <w:color w:val="2F5496" w:themeColor="accent5" w:themeShade="BF"/>
                                <w:sz w:val="18"/>
                                <w:szCs w:val="16"/>
                              </w:rPr>
                              <w:t xml:space="preserve">      </w:t>
                            </w:r>
                            <w:r w:rsidRPr="000D421C">
                              <w:rPr>
                                <w:b/>
                                <w:color w:val="2F5496" w:themeColor="accent5" w:themeShade="BF"/>
                                <w:sz w:val="18"/>
                                <w:szCs w:val="16"/>
                              </w:rPr>
                              <w:t xml:space="preserve">   RESPONSIBILITY     </w:t>
                            </w:r>
                            <w:r>
                              <w:rPr>
                                <w:b/>
                                <w:color w:val="2F5496" w:themeColor="accent5" w:themeShade="BF"/>
                                <w:sz w:val="18"/>
                                <w:szCs w:val="16"/>
                              </w:rPr>
                              <w:t xml:space="preserve"> </w:t>
                            </w:r>
                            <w:r w:rsidRPr="000D421C">
                              <w:rPr>
                                <w:b/>
                                <w:color w:val="2F5496" w:themeColor="accent5" w:themeShade="BF"/>
                                <w:sz w:val="18"/>
                                <w:szCs w:val="16"/>
                              </w:rPr>
                              <w:t xml:space="preserve">  </w:t>
                            </w:r>
                            <w:r>
                              <w:rPr>
                                <w:b/>
                                <w:color w:val="2F5496" w:themeColor="accent5" w:themeShade="BF"/>
                                <w:sz w:val="18"/>
                                <w:szCs w:val="16"/>
                              </w:rPr>
                              <w:t xml:space="preserve"> </w:t>
                            </w:r>
                            <w:r w:rsidRPr="000D421C">
                              <w:rPr>
                                <w:b/>
                                <w:color w:val="2F5496" w:themeColor="accent5" w:themeShade="BF"/>
                                <w:sz w:val="18"/>
                                <w:szCs w:val="16"/>
                              </w:rPr>
                              <w:t xml:space="preserve"> PERSE</w:t>
                            </w:r>
                            <w:r>
                              <w:rPr>
                                <w:b/>
                                <w:color w:val="2F5496" w:themeColor="accent5" w:themeShade="BF"/>
                                <w:sz w:val="18"/>
                                <w:szCs w:val="16"/>
                              </w:rPr>
                              <w:t>VERA</w:t>
                            </w:r>
                            <w:r w:rsidRPr="000D421C">
                              <w:rPr>
                                <w:b/>
                                <w:color w:val="2F5496" w:themeColor="accent5" w:themeShade="BF"/>
                                <w:sz w:val="18"/>
                                <w:szCs w:val="16"/>
                              </w:rPr>
                              <w:t xml:space="preserve">NCE      </w:t>
                            </w:r>
                            <w:r>
                              <w:rPr>
                                <w:b/>
                                <w:color w:val="2F5496" w:themeColor="accent5" w:themeShade="BF"/>
                                <w:sz w:val="18"/>
                                <w:szCs w:val="16"/>
                              </w:rPr>
                              <w:t xml:space="preserve">  </w:t>
                            </w:r>
                            <w:r w:rsidRPr="000D421C">
                              <w:rPr>
                                <w:b/>
                                <w:color w:val="2F5496" w:themeColor="accent5" w:themeShade="BF"/>
                                <w:sz w:val="18"/>
                                <w:szCs w:val="16"/>
                              </w:rPr>
                              <w:t xml:space="preserve">  RESILI</w:t>
                            </w:r>
                            <w:r>
                              <w:rPr>
                                <w:b/>
                                <w:color w:val="2F5496" w:themeColor="accent5" w:themeShade="BF"/>
                                <w:sz w:val="18"/>
                                <w:szCs w:val="16"/>
                              </w:rPr>
                              <w:t>E</w:t>
                            </w:r>
                            <w:r w:rsidRPr="000D421C">
                              <w:rPr>
                                <w:b/>
                                <w:color w:val="2F5496" w:themeColor="accent5" w:themeShade="BF"/>
                                <w:sz w:val="18"/>
                                <w:szCs w:val="16"/>
                              </w:rPr>
                              <w:t xml:space="preserv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2A9DCA" id="Rounded Rectangle 7" o:spid="_x0000_s1027" style="position:absolute;left:0;text-align:left;margin-left:25.25pt;margin-top:6.15pt;width:555.45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" filled="f" stroked="f" strokeweight="2pt">
                <v:stroke linestyle="thinThin" joinstyle="miter"/>
                <v:textbox>
                  <w:txbxContent>
                    <w:p w:rsidR="001D2E47" w:rsidRPr="000D421C" w:rsidRDefault="001D2E47" w:rsidP="001D2E47">
                      <w:pPr>
                        <w:spacing w:after="0" w:line="240" w:lineRule="auto"/>
                        <w:jc w:val="center"/>
                        <w:rPr>
                          <w:b/>
                          <w:color w:val="2F5496" w:themeColor="accent5" w:themeShade="BF"/>
                          <w:sz w:val="18"/>
                          <w:szCs w:val="16"/>
                        </w:rPr>
                      </w:pPr>
                      <w:r w:rsidRPr="000D421C">
                        <w:rPr>
                          <w:b/>
                          <w:color w:val="2F5496" w:themeColor="accent5" w:themeShade="BF"/>
                          <w:sz w:val="18"/>
                          <w:szCs w:val="16"/>
                        </w:rPr>
                        <w:t>LOVE</w:t>
                      </w:r>
                      <w:r>
                        <w:rPr>
                          <w:b/>
                          <w:color w:val="2F5496" w:themeColor="accent5" w:themeShade="BF"/>
                          <w:sz w:val="18"/>
                          <w:szCs w:val="16"/>
                        </w:rPr>
                        <w:t xml:space="preserve">  </w:t>
                      </w:r>
                      <w:r w:rsidRPr="000D421C">
                        <w:rPr>
                          <w:b/>
                          <w:color w:val="2F5496" w:themeColor="accent5" w:themeShade="BF"/>
                          <w:sz w:val="18"/>
                          <w:szCs w:val="16"/>
                        </w:rPr>
                        <w:t xml:space="preserve">    </w:t>
                      </w:r>
                      <w:r>
                        <w:rPr>
                          <w:b/>
                          <w:color w:val="2F5496" w:themeColor="accent5" w:themeShade="BF"/>
                          <w:sz w:val="18"/>
                          <w:szCs w:val="16"/>
                        </w:rPr>
                        <w:t xml:space="preserve">  </w:t>
                      </w:r>
                      <w:r w:rsidRPr="000D421C">
                        <w:rPr>
                          <w:b/>
                          <w:color w:val="2F5496" w:themeColor="accent5" w:themeShade="BF"/>
                          <w:sz w:val="18"/>
                          <w:szCs w:val="16"/>
                        </w:rPr>
                        <w:t xml:space="preserve">   RESPECT    </w:t>
                      </w:r>
                      <w:r>
                        <w:rPr>
                          <w:b/>
                          <w:color w:val="2F5496" w:themeColor="accent5" w:themeShade="BF"/>
                          <w:sz w:val="18"/>
                          <w:szCs w:val="16"/>
                        </w:rPr>
                        <w:t xml:space="preserve"> </w:t>
                      </w:r>
                      <w:r w:rsidRPr="000D421C">
                        <w:rPr>
                          <w:b/>
                          <w:color w:val="2F5496" w:themeColor="accent5" w:themeShade="BF"/>
                          <w:sz w:val="18"/>
                          <w:szCs w:val="16"/>
                        </w:rPr>
                        <w:t xml:space="preserve">     TRUST </w:t>
                      </w:r>
                      <w:r>
                        <w:rPr>
                          <w:b/>
                          <w:color w:val="2F5496" w:themeColor="accent5" w:themeShade="BF"/>
                          <w:sz w:val="18"/>
                          <w:szCs w:val="16"/>
                        </w:rPr>
                        <w:t xml:space="preserve">     </w:t>
                      </w:r>
                      <w:r w:rsidRPr="000D421C">
                        <w:rPr>
                          <w:b/>
                          <w:color w:val="2F5496" w:themeColor="accent5" w:themeShade="BF"/>
                          <w:sz w:val="18"/>
                          <w:szCs w:val="16"/>
                        </w:rPr>
                        <w:t xml:space="preserve">   FRIENDSHIP </w:t>
                      </w:r>
                      <w:r>
                        <w:rPr>
                          <w:b/>
                          <w:color w:val="2F5496" w:themeColor="accent5" w:themeShade="BF"/>
                          <w:sz w:val="18"/>
                          <w:szCs w:val="16"/>
                        </w:rPr>
                        <w:t xml:space="preserve">      </w:t>
                      </w:r>
                      <w:r w:rsidRPr="000D421C">
                        <w:rPr>
                          <w:b/>
                          <w:color w:val="2F5496" w:themeColor="accent5" w:themeShade="BF"/>
                          <w:sz w:val="18"/>
                          <w:szCs w:val="16"/>
                        </w:rPr>
                        <w:t xml:space="preserve">   RESPONSIBILITY     </w:t>
                      </w:r>
                      <w:r>
                        <w:rPr>
                          <w:b/>
                          <w:color w:val="2F5496" w:themeColor="accent5" w:themeShade="BF"/>
                          <w:sz w:val="18"/>
                          <w:szCs w:val="16"/>
                        </w:rPr>
                        <w:t xml:space="preserve"> </w:t>
                      </w:r>
                      <w:r w:rsidRPr="000D421C">
                        <w:rPr>
                          <w:b/>
                          <w:color w:val="2F5496" w:themeColor="accent5" w:themeShade="BF"/>
                          <w:sz w:val="18"/>
                          <w:szCs w:val="16"/>
                        </w:rPr>
                        <w:t xml:space="preserve">  </w:t>
                      </w:r>
                      <w:r>
                        <w:rPr>
                          <w:b/>
                          <w:color w:val="2F5496" w:themeColor="accent5" w:themeShade="BF"/>
                          <w:sz w:val="18"/>
                          <w:szCs w:val="16"/>
                        </w:rPr>
                        <w:t xml:space="preserve"> </w:t>
                      </w:r>
                      <w:r w:rsidRPr="000D421C">
                        <w:rPr>
                          <w:b/>
                          <w:color w:val="2F5496" w:themeColor="accent5" w:themeShade="BF"/>
                          <w:sz w:val="18"/>
                          <w:szCs w:val="16"/>
                        </w:rPr>
                        <w:t xml:space="preserve"> PERSE</w:t>
                      </w:r>
                      <w:r>
                        <w:rPr>
                          <w:b/>
                          <w:color w:val="2F5496" w:themeColor="accent5" w:themeShade="BF"/>
                          <w:sz w:val="18"/>
                          <w:szCs w:val="16"/>
                        </w:rPr>
                        <w:t>VERA</w:t>
                      </w:r>
                      <w:r w:rsidRPr="000D421C">
                        <w:rPr>
                          <w:b/>
                          <w:color w:val="2F5496" w:themeColor="accent5" w:themeShade="BF"/>
                          <w:sz w:val="18"/>
                          <w:szCs w:val="16"/>
                        </w:rPr>
                        <w:t xml:space="preserve">NCE      </w:t>
                      </w:r>
                      <w:r>
                        <w:rPr>
                          <w:b/>
                          <w:color w:val="2F5496" w:themeColor="accent5" w:themeShade="BF"/>
                          <w:sz w:val="18"/>
                          <w:szCs w:val="16"/>
                        </w:rPr>
                        <w:t xml:space="preserve">  </w:t>
                      </w:r>
                      <w:r w:rsidRPr="000D421C">
                        <w:rPr>
                          <w:b/>
                          <w:color w:val="2F5496" w:themeColor="accent5" w:themeShade="BF"/>
                          <w:sz w:val="18"/>
                          <w:szCs w:val="16"/>
                        </w:rPr>
                        <w:t xml:space="preserve">  RESILI</w:t>
                      </w:r>
                      <w:r>
                        <w:rPr>
                          <w:b/>
                          <w:color w:val="2F5496" w:themeColor="accent5" w:themeShade="BF"/>
                          <w:sz w:val="18"/>
                          <w:szCs w:val="16"/>
                        </w:rPr>
                        <w:t>E</w:t>
                      </w:r>
                      <w:r w:rsidRPr="000D421C">
                        <w:rPr>
                          <w:b/>
                          <w:color w:val="2F5496" w:themeColor="accent5" w:themeShade="BF"/>
                          <w:sz w:val="18"/>
                          <w:szCs w:val="16"/>
                        </w:rPr>
                        <w:t xml:space="preserve">NCE </w:t>
                      </w:r>
                    </w:p>
                  </w:txbxContent>
                </v:textbox>
              </v:roundrect>
            </w:pict>
          </mc:Fallback>
        </mc:AlternateContent>
      </w:r>
    </w:p>
    <w:p w:rsidR="001D2E47" w:rsidRDefault="001D2E47" w:rsidP="001D2E47">
      <w:pPr>
        <w:spacing w:after="0" w:line="240" w:lineRule="auto"/>
      </w:pPr>
      <w:r w:rsidRPr="008806F1">
        <w:rPr>
          <w:noProof/>
          <w:color w:val="193189"/>
        </w:rPr>
        <mc:AlternateContent>
          <mc:Choice Requires="wps">
            <w:drawing>
              <wp:anchor distT="0" distB="0" distL="114300" distR="114300" simplePos="0" relativeHeight="251662336" behindDoc="0" locked="0" layoutInCell="1" allowOverlap="1" wp14:anchorId="35231925" wp14:editId="1E88733D">
                <wp:simplePos x="0" y="0"/>
                <wp:positionH relativeFrom="column">
                  <wp:posOffset>-374650</wp:posOffset>
                </wp:positionH>
                <wp:positionV relativeFrom="paragraph">
                  <wp:posOffset>142875</wp:posOffset>
                </wp:positionV>
                <wp:extent cx="10731500" cy="2540"/>
                <wp:effectExtent l="0" t="19050" r="31750" b="35560"/>
                <wp:wrapNone/>
                <wp:docPr id="10" name="Straight Connector 10"/>
                <wp:cNvGraphicFramePr/>
                <a:graphic xmlns:a="http://schemas.openxmlformats.org/drawingml/2006/main">
                  <a:graphicData uri="http://schemas.microsoft.com/office/word/2010/wordprocessingShape">
                    <wps:wsp>
                      <wps:cNvCnPr/>
                      <wps:spPr>
                        <a:xfrm flipV="1">
                          <a:off x="0" y="0"/>
                          <a:ext cx="10731500" cy="2540"/>
                        </a:xfrm>
                        <a:prstGeom prst="line">
                          <a:avLst/>
                        </a:prstGeom>
                        <a:ln w="34925" cmpd="thinThick">
                          <a:solidFill>
                            <a:srgbClr val="1931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04FF7" id="Straight Connector 10"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9.5pt,11.25pt" to="81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" strokecolor="#193189" strokeweight="2.75pt">
                <v:stroke linestyle="thinThick" joinstyle="miter"/>
              </v:line>
            </w:pict>
          </mc:Fallback>
        </mc:AlternateContent>
      </w:r>
    </w:p>
    <w:p w:rsidR="001D2E47" w:rsidRDefault="001D2E47">
      <w:pPr>
        <w:spacing w:after="0" w:line="259" w:lineRule="auto"/>
        <w:ind w:left="17" w:right="0" w:firstLine="0"/>
        <w:rPr>
          <w:b/>
          <w:sz w:val="12"/>
          <w:szCs w:val="12"/>
        </w:rPr>
      </w:pPr>
    </w:p>
    <w:p w:rsidR="00C35D97" w:rsidRDefault="002E5413">
      <w:pPr>
        <w:spacing w:after="0" w:line="259" w:lineRule="auto"/>
        <w:ind w:left="17" w:right="0" w:firstLine="0"/>
      </w:pPr>
      <w:r>
        <w:rPr>
          <w:b/>
          <w:sz w:val="40"/>
        </w:rPr>
        <w:t>SEN</w:t>
      </w:r>
      <w:r w:rsidR="00D90C2E">
        <w:rPr>
          <w:b/>
          <w:sz w:val="40"/>
        </w:rPr>
        <w:t>D</w:t>
      </w:r>
      <w:r>
        <w:rPr>
          <w:b/>
          <w:sz w:val="40"/>
        </w:rPr>
        <w:t xml:space="preserve"> School Information Report:  </w:t>
      </w:r>
    </w:p>
    <w:p w:rsidR="00C35D97" w:rsidRDefault="002E5413">
      <w:pPr>
        <w:spacing w:after="0" w:line="259" w:lineRule="auto"/>
        <w:ind w:left="17" w:right="0" w:firstLine="0"/>
      </w:pPr>
      <w:r>
        <w:rPr>
          <w:b/>
          <w:sz w:val="28"/>
        </w:rPr>
        <w:t xml:space="preserve"> </w:t>
      </w:r>
    </w:p>
    <w:p w:rsidR="00C35D97" w:rsidRDefault="002E5413" w:rsidP="001D2E47">
      <w:pPr>
        <w:spacing w:after="20" w:line="249" w:lineRule="auto"/>
        <w:ind w:left="12" w:right="0"/>
      </w:pPr>
      <w:r>
        <w:rPr>
          <w:b/>
        </w:rPr>
        <w:t xml:space="preserve">Date of Offer:                                    </w:t>
      </w:r>
      <w:r w:rsidR="00167512">
        <w:rPr>
          <w:b/>
        </w:rPr>
        <w:t>June 2021</w:t>
      </w:r>
      <w:r>
        <w:rPr>
          <w:b/>
        </w:rPr>
        <w:t xml:space="preserve"> </w:t>
      </w:r>
    </w:p>
    <w:p w:rsidR="00C35D97" w:rsidRDefault="002E5413" w:rsidP="001D2E47">
      <w:pPr>
        <w:spacing w:after="20" w:line="249" w:lineRule="auto"/>
        <w:ind w:left="12" w:right="0"/>
      </w:pPr>
      <w:r>
        <w:rPr>
          <w:b/>
        </w:rPr>
        <w:t xml:space="preserve">Review Date:                                     Annually </w:t>
      </w:r>
    </w:p>
    <w:p w:rsidR="00C35D97" w:rsidRDefault="002E5413">
      <w:pPr>
        <w:spacing w:after="20" w:line="249" w:lineRule="auto"/>
        <w:ind w:left="12" w:right="0"/>
      </w:pPr>
      <w:r>
        <w:rPr>
          <w:b/>
        </w:rPr>
        <w:t xml:space="preserve">Member of staff responsible:          </w:t>
      </w:r>
      <w:r w:rsidR="00167512">
        <w:rPr>
          <w:b/>
        </w:rPr>
        <w:t>Mrs L. Gardner</w:t>
      </w:r>
      <w:r>
        <w:rPr>
          <w:b/>
        </w:rPr>
        <w:t xml:space="preserve"> </w:t>
      </w:r>
    </w:p>
    <w:p w:rsidR="00C35D97" w:rsidRDefault="002E5413">
      <w:pPr>
        <w:spacing w:after="0" w:line="259" w:lineRule="auto"/>
        <w:ind w:left="17" w:right="0" w:firstLine="0"/>
      </w:pPr>
      <w:r>
        <w:t xml:space="preserve">                                         </w:t>
      </w:r>
      <w:r>
        <w:rPr>
          <w:b/>
        </w:rPr>
        <w:t xml:space="preserve"> </w:t>
      </w:r>
    </w:p>
    <w:p w:rsidR="00C35D97" w:rsidRDefault="002E5413">
      <w:pPr>
        <w:spacing w:after="0" w:line="259" w:lineRule="auto"/>
        <w:ind w:left="12" w:right="0"/>
      </w:pPr>
      <w:r>
        <w:rPr>
          <w:b/>
          <w:u w:val="single" w:color="000000"/>
        </w:rPr>
        <w:t>Special Educational Needs Information</w:t>
      </w:r>
      <w:r>
        <w:rPr>
          <w:b/>
        </w:rPr>
        <w:t xml:space="preserve"> </w:t>
      </w:r>
    </w:p>
    <w:p w:rsidR="00167512" w:rsidRDefault="002E5413">
      <w:r>
        <w:t>At Leigh St Peter</w:t>
      </w:r>
      <w:r w:rsidR="00167512">
        <w:t>’</w:t>
      </w:r>
      <w:r>
        <w:t>s CE School Primary School</w:t>
      </w:r>
      <w:r w:rsidR="00167512">
        <w:t>,</w:t>
      </w:r>
      <w:r>
        <w:t xml:space="preserve"> we strive to support </w:t>
      </w:r>
      <w:r>
        <w:rPr>
          <w:b/>
        </w:rPr>
        <w:t>all</w:t>
      </w:r>
      <w:r>
        <w:t xml:space="preserve"> children to enable them to achieve at school. In order to do this</w:t>
      </w:r>
      <w:r w:rsidR="00167512">
        <w:t>,</w:t>
      </w:r>
      <w:r>
        <w:t xml:space="preserve"> many steps are taken to support them through their learning jour</w:t>
      </w:r>
      <w:r w:rsidR="00167512">
        <w:t>ney.  Quality teaching is vital,</w:t>
      </w:r>
      <w:r>
        <w:t xml:space="preserve"> however for some children</w:t>
      </w:r>
      <w:r w:rsidR="00167512">
        <w:t>,</w:t>
      </w:r>
      <w:r>
        <w:t xml:space="preserve"> there are occasions when further additional support may be needed to help them achieve their targets.     </w:t>
      </w:r>
    </w:p>
    <w:p w:rsidR="00C35D97" w:rsidRDefault="002E5413">
      <w:r>
        <w:t>Inclusion Manager (</w:t>
      </w:r>
      <w:r w:rsidR="00D90C2E">
        <w:t>SENDCo</w:t>
      </w:r>
      <w:r>
        <w:t xml:space="preserve">):  </w:t>
      </w:r>
      <w:r w:rsidR="00167512">
        <w:t>Mrs Lauren Gardner</w:t>
      </w:r>
      <w:r>
        <w:t xml:space="preserve"> </w:t>
      </w:r>
    </w:p>
    <w:p w:rsidR="00C35D97" w:rsidRPr="001D2E47" w:rsidRDefault="002E5413">
      <w:pPr>
        <w:spacing w:after="0" w:line="259" w:lineRule="auto"/>
        <w:ind w:left="17" w:right="0" w:firstLine="0"/>
        <w:rPr>
          <w:sz w:val="12"/>
          <w:szCs w:val="12"/>
        </w:rPr>
      </w:pPr>
      <w:r>
        <w:t xml:space="preserve"> </w:t>
      </w:r>
    </w:p>
    <w:p w:rsidR="00C35D97" w:rsidRDefault="002E5413">
      <w:pPr>
        <w:spacing w:after="0" w:line="259" w:lineRule="auto"/>
        <w:ind w:left="12" w:right="0"/>
      </w:pPr>
      <w:r>
        <w:rPr>
          <w:b/>
          <w:u w:val="single" w:color="000000"/>
        </w:rPr>
        <w:t>Roles &amp; Responsibilities of the special Needs Co-ordinator (</w:t>
      </w:r>
      <w:r w:rsidR="00D90C2E">
        <w:rPr>
          <w:b/>
          <w:u w:val="single" w:color="000000"/>
        </w:rPr>
        <w:t>SENDCo</w:t>
      </w:r>
      <w:r>
        <w:rPr>
          <w:b/>
          <w:u w:val="single" w:color="000000"/>
        </w:rPr>
        <w:t>).</w:t>
      </w:r>
      <w:r>
        <w:t xml:space="preserve"> </w:t>
      </w:r>
    </w:p>
    <w:p w:rsidR="00C35D97" w:rsidRDefault="002E5413">
      <w:pPr>
        <w:ind w:right="0"/>
      </w:pPr>
      <w:r>
        <w:t xml:space="preserve">Our </w:t>
      </w:r>
      <w:r w:rsidR="00D90C2E">
        <w:t>SENDCo</w:t>
      </w:r>
      <w:r>
        <w:t xml:space="preserve"> is responsible for the operation of the Special Educational Needs Policy and co-ordination of specific provision made to support i</w:t>
      </w:r>
      <w:r w:rsidR="00167512">
        <w:t xml:space="preserve">ndividual children with SEND.  </w:t>
      </w:r>
      <w:r>
        <w:t>We liaise with staff</w:t>
      </w:r>
      <w:r w:rsidR="00167512">
        <w:t xml:space="preserve"> and </w:t>
      </w:r>
      <w:r w:rsidR="00167512">
        <w:lastRenderedPageBreak/>
        <w:t>families to monitor</w:t>
      </w:r>
      <w:r>
        <w:t xml:space="preserve"> pupil’s progress and plan further interventions where progress is slower than expected. We regularly have contact with a wide range of external agencies that are able to give more specialised advice.  If you have any concerns regarding SEN</w:t>
      </w:r>
      <w:r w:rsidR="00167512">
        <w:t>D</w:t>
      </w:r>
      <w:r>
        <w:t xml:space="preserve"> matters</w:t>
      </w:r>
      <w:r w:rsidR="00167512">
        <w:t>,</w:t>
      </w:r>
      <w:r>
        <w:t xml:space="preserve"> do not hesitate to contact us. </w:t>
      </w:r>
    </w:p>
    <w:p w:rsidR="00C35D97" w:rsidRPr="001D2E47" w:rsidRDefault="002E5413">
      <w:pPr>
        <w:spacing w:after="0" w:line="259" w:lineRule="auto"/>
        <w:ind w:left="17" w:right="0" w:firstLine="0"/>
        <w:rPr>
          <w:sz w:val="12"/>
          <w:szCs w:val="12"/>
        </w:rPr>
      </w:pPr>
      <w:r>
        <w:t xml:space="preserve"> </w:t>
      </w:r>
    </w:p>
    <w:p w:rsidR="00C35D97" w:rsidRDefault="002E5413">
      <w:pPr>
        <w:spacing w:after="0" w:line="259" w:lineRule="auto"/>
        <w:ind w:left="12" w:right="0"/>
      </w:pPr>
      <w:r>
        <w:rPr>
          <w:b/>
          <w:u w:val="single" w:color="000000"/>
        </w:rPr>
        <w:t>Children and Families Bill 2013</w:t>
      </w:r>
      <w:r>
        <w:rPr>
          <w:b/>
        </w:rPr>
        <w:t xml:space="preserve"> </w:t>
      </w:r>
    </w:p>
    <w:p w:rsidR="00C35D97" w:rsidRDefault="002E5413">
      <w:pPr>
        <w:ind w:right="0"/>
      </w:pPr>
      <w:r>
        <w:t>The Children and Families Bill takes forward the Coalition Government’s commitments to improve services for vulnerable children and support strong families. It underpins wider reforms to ensure that all children and young people can succeed, no matter what their background. The Bill will reform the systems for adoption, looked after children, family justice and special educational needs.   The Government is transforming the system for children and young people with special educational needs (SEN), including those who are disabled, so that services consistently support the best outcomes for them. The Bill will extend the SEN</w:t>
      </w:r>
      <w:r w:rsidR="00167512">
        <w:t>D</w:t>
      </w:r>
      <w:r>
        <w:t xml:space="preserve"> system from birth to 25, giving children, young people and their parents/carers greater control and choice in decisions and ensuring nee</w:t>
      </w:r>
      <w:r w:rsidR="00167512">
        <w:t xml:space="preserve">ds are </w:t>
      </w:r>
      <w:r>
        <w:t>properly met.  It takes forward the reform pr</w:t>
      </w:r>
      <w:r w:rsidR="00167512">
        <w:t>ogramme set out in Support and A</w:t>
      </w:r>
      <w:r>
        <w:t xml:space="preserve">spiration: A new approach to special educational needs and disability: Progress and next steps by:   </w:t>
      </w:r>
    </w:p>
    <w:p w:rsidR="00C35D97" w:rsidRDefault="00BF4662">
      <w:pPr>
        <w:numPr>
          <w:ilvl w:val="0"/>
          <w:numId w:val="1"/>
        </w:numPr>
        <w:ind w:right="0" w:hanging="360"/>
      </w:pPr>
      <w:r>
        <w:t>R</w:t>
      </w:r>
      <w:r w:rsidR="002E5413">
        <w:t xml:space="preserve">eplacing statements and learning difficulty assessments with a new birth- to-25 Education, Health and Care Plan, extending </w:t>
      </w:r>
      <w:r w:rsidR="002E5413">
        <w:lastRenderedPageBreak/>
        <w:t xml:space="preserve">rights and protections to young people in further education and training and offering families personal budgets so that they have more control over the support they need;   </w:t>
      </w:r>
    </w:p>
    <w:p w:rsidR="00C35D97" w:rsidRDefault="00BF4662">
      <w:pPr>
        <w:numPr>
          <w:ilvl w:val="0"/>
          <w:numId w:val="1"/>
        </w:numPr>
        <w:ind w:right="0" w:hanging="360"/>
      </w:pPr>
      <w:r>
        <w:t>I</w:t>
      </w:r>
      <w:r w:rsidR="002E5413">
        <w:t xml:space="preserve">mproving cooperation between all the services that support children and their families and particularly requiring local authorities and health authorities to work together;  </w:t>
      </w:r>
    </w:p>
    <w:p w:rsidR="00167512" w:rsidRDefault="00BF4662" w:rsidP="00BF4662">
      <w:pPr>
        <w:numPr>
          <w:ilvl w:val="0"/>
          <w:numId w:val="1"/>
        </w:numPr>
        <w:ind w:right="0" w:hanging="360"/>
      </w:pPr>
      <w:r>
        <w:t>Requiring</w:t>
      </w:r>
      <w:r w:rsidR="002E5413">
        <w:t xml:space="preserve"> local authorities to involve children, young people and parents in reviewing and developing provision for those with special educational needs and to publish a ‘local offer’ of support.    </w:t>
      </w:r>
    </w:p>
    <w:p w:rsidR="00C35D97" w:rsidRPr="001D2E47" w:rsidRDefault="002E5413" w:rsidP="001D2E47">
      <w:pPr>
        <w:spacing w:after="0" w:line="259" w:lineRule="auto"/>
        <w:ind w:left="0" w:right="0" w:firstLine="0"/>
        <w:rPr>
          <w:sz w:val="12"/>
          <w:szCs w:val="12"/>
        </w:rPr>
      </w:pPr>
      <w:r>
        <w:t xml:space="preserve"> </w:t>
      </w:r>
    </w:p>
    <w:p w:rsidR="00C35D97" w:rsidRDefault="002E5413" w:rsidP="001D2E47">
      <w:pPr>
        <w:spacing w:after="0" w:line="259" w:lineRule="auto"/>
        <w:ind w:left="12" w:right="0"/>
      </w:pPr>
      <w:r>
        <w:rPr>
          <w:b/>
          <w:u w:val="single" w:color="000000"/>
        </w:rPr>
        <w:t>What is the Local Offer?</w:t>
      </w:r>
      <w:r>
        <w:rPr>
          <w:b/>
        </w:rPr>
        <w:t xml:space="preserve"> </w:t>
      </w:r>
      <w:r>
        <w:t xml:space="preserve"> </w:t>
      </w:r>
    </w:p>
    <w:p w:rsidR="00C35D97" w:rsidRDefault="002E5413">
      <w:pPr>
        <w:spacing w:after="0" w:line="245" w:lineRule="auto"/>
        <w:ind w:right="43"/>
        <w:jc w:val="both"/>
      </w:pPr>
      <w:r>
        <w:t xml:space="preserve">The Local Offer was first introduced in the Green Paper (March 2011) as a local offer of all services available to support disabled </w:t>
      </w:r>
      <w:r w:rsidR="00167512">
        <w:t xml:space="preserve">children, </w:t>
      </w:r>
      <w:r>
        <w:t>children with SEN and their families. This easy to understand information will set out what is normally available in schools</w:t>
      </w:r>
      <w:r w:rsidR="00167512">
        <w:t>,</w:t>
      </w:r>
      <w:r>
        <w:t xml:space="preserve"> to help children with Special Education Needs </w:t>
      </w:r>
      <w:r w:rsidR="00167512">
        <w:t xml:space="preserve">and Disabilities (SEND) </w:t>
      </w:r>
      <w:r>
        <w:t xml:space="preserve">as well as the options available to support families who need additional </w:t>
      </w:r>
      <w:r w:rsidR="00167512">
        <w:t>help to care for their child.</w:t>
      </w:r>
    </w:p>
    <w:p w:rsidR="00167512" w:rsidRDefault="00167512">
      <w:pPr>
        <w:spacing w:after="0" w:line="245" w:lineRule="auto"/>
        <w:ind w:right="43"/>
        <w:jc w:val="both"/>
      </w:pPr>
    </w:p>
    <w:p w:rsidR="00C35D97" w:rsidRDefault="002E5413" w:rsidP="001D2E47">
      <w:pPr>
        <w:spacing w:after="0" w:line="259" w:lineRule="auto"/>
        <w:ind w:left="12" w:right="0"/>
      </w:pPr>
      <w:r>
        <w:rPr>
          <w:b/>
          <w:u w:val="single" w:color="000000"/>
        </w:rPr>
        <w:t>What will it do?</w:t>
      </w:r>
      <w:r>
        <w:rPr>
          <w:b/>
        </w:rPr>
        <w:t xml:space="preserve"> </w:t>
      </w:r>
      <w:r>
        <w:t xml:space="preserve"> </w:t>
      </w:r>
    </w:p>
    <w:p w:rsidR="00167512" w:rsidRDefault="002E5413" w:rsidP="00167512">
      <w:pPr>
        <w:ind w:right="0"/>
      </w:pPr>
      <w:r>
        <w:t xml:space="preserve">The framework will allow the Local Offer to provide parents/carers with information about how to access services in their area, and </w:t>
      </w:r>
      <w:r>
        <w:lastRenderedPageBreak/>
        <w:t xml:space="preserve">what they can expect from those services. With regard to Education, it will let parents/ carers and young people know how school and colleges will support them, and what they can expect across the local settings.  </w:t>
      </w:r>
    </w:p>
    <w:p w:rsidR="00167512" w:rsidRDefault="00167512" w:rsidP="00167512">
      <w:pPr>
        <w:ind w:right="0"/>
      </w:pPr>
    </w:p>
    <w:p w:rsidR="00C35D97" w:rsidRPr="001D2E47" w:rsidRDefault="002E5413" w:rsidP="00167512">
      <w:pPr>
        <w:ind w:right="0"/>
        <w:rPr>
          <w:sz w:val="12"/>
          <w:szCs w:val="12"/>
        </w:rPr>
      </w:pPr>
      <w:r w:rsidRPr="001D2E47">
        <w:rPr>
          <w:b/>
          <w:sz w:val="32"/>
          <w:szCs w:val="32"/>
          <w:u w:val="single" w:color="000000"/>
        </w:rPr>
        <w:t>LEIGH ST PETER’S CE PRIMARY SCHOOL SEN</w:t>
      </w:r>
      <w:r w:rsidR="00167512" w:rsidRPr="001D2E47">
        <w:rPr>
          <w:b/>
          <w:sz w:val="32"/>
          <w:szCs w:val="32"/>
          <w:u w:val="single" w:color="000000"/>
        </w:rPr>
        <w:t>D</w:t>
      </w:r>
      <w:r w:rsidRPr="001D2E47">
        <w:rPr>
          <w:b/>
          <w:sz w:val="32"/>
          <w:szCs w:val="32"/>
          <w:u w:val="single" w:color="000000"/>
        </w:rPr>
        <w:t xml:space="preserve"> Report</w:t>
      </w:r>
    </w:p>
    <w:p w:rsidR="00C35D97" w:rsidRPr="001D2E47" w:rsidRDefault="001D2E47" w:rsidP="001D2E47">
      <w:pPr>
        <w:tabs>
          <w:tab w:val="center" w:pos="5438"/>
        </w:tabs>
        <w:spacing w:after="0" w:line="240" w:lineRule="auto"/>
        <w:ind w:left="86" w:right="0" w:firstLine="0"/>
        <w:rPr>
          <w:sz w:val="12"/>
          <w:szCs w:val="12"/>
        </w:rPr>
      </w:pPr>
      <w:r w:rsidRPr="001D2E47">
        <w:rPr>
          <w:b/>
          <w:sz w:val="12"/>
          <w:szCs w:val="12"/>
        </w:rPr>
        <w:tab/>
      </w:r>
      <w:r w:rsidR="002E5413" w:rsidRPr="001D2E47">
        <w:rPr>
          <w:b/>
          <w:sz w:val="12"/>
          <w:szCs w:val="12"/>
        </w:rPr>
        <w:t xml:space="preserve"> </w:t>
      </w:r>
    </w:p>
    <w:p w:rsidR="00C35D97" w:rsidRDefault="002E5413">
      <w:pPr>
        <w:numPr>
          <w:ilvl w:val="0"/>
          <w:numId w:val="2"/>
        </w:numPr>
        <w:spacing w:after="20" w:line="249" w:lineRule="auto"/>
        <w:ind w:right="0" w:hanging="297"/>
      </w:pPr>
      <w:r>
        <w:rPr>
          <w:b/>
        </w:rPr>
        <w:t>How do</w:t>
      </w:r>
      <w:r w:rsidR="00C77602">
        <w:rPr>
          <w:b/>
        </w:rPr>
        <w:t>es the school know if children/</w:t>
      </w:r>
      <w:r>
        <w:rPr>
          <w:b/>
        </w:rPr>
        <w:t xml:space="preserve">young people need extra help and what should I do if I think my child may have special educational needs? </w:t>
      </w:r>
    </w:p>
    <w:p w:rsidR="00C35D97" w:rsidRDefault="002E5413">
      <w:pPr>
        <w:numPr>
          <w:ilvl w:val="1"/>
          <w:numId w:val="2"/>
        </w:numPr>
        <w:ind w:right="0" w:hanging="360"/>
      </w:pPr>
      <w:r>
        <w:t xml:space="preserve">All pupils are tracked in literacy and numeracy within FS, KS1 and KS2.  In Early Years children are constantly observed and their progress monitored within the three prime areas and the specific areas. If there are concerns about progress or if any child needs extra support then this is identified early and acted upon. This may mean small group intervention or individual support.  </w:t>
      </w:r>
    </w:p>
    <w:p w:rsidR="00C35D97" w:rsidRDefault="002E5413">
      <w:pPr>
        <w:numPr>
          <w:ilvl w:val="1"/>
          <w:numId w:val="2"/>
        </w:numPr>
        <w:ind w:right="0" w:hanging="360"/>
      </w:pPr>
      <w:r>
        <w:t xml:space="preserve">An intervention programme is additional support for children.  This can be in a number of different areas of the curriculum.  They are generally run in small groups or 1-1. </w:t>
      </w:r>
    </w:p>
    <w:p w:rsidR="00C35D97" w:rsidRDefault="002E5413">
      <w:pPr>
        <w:numPr>
          <w:ilvl w:val="1"/>
          <w:numId w:val="2"/>
        </w:numPr>
        <w:ind w:right="0" w:hanging="360"/>
      </w:pPr>
      <w:r>
        <w:lastRenderedPageBreak/>
        <w:t xml:space="preserve">These interventions may be daily or two or three times a week. Teachers monitor the success of these interventions, judging their effectiveness by the impact on pupil’s progress. </w:t>
      </w:r>
    </w:p>
    <w:p w:rsidR="00C35D97" w:rsidRDefault="002E5413">
      <w:pPr>
        <w:numPr>
          <w:ilvl w:val="1"/>
          <w:numId w:val="2"/>
        </w:numPr>
        <w:ind w:right="0" w:hanging="360"/>
      </w:pPr>
      <w:r>
        <w:t xml:space="preserve">If your child is new to our school then progress will be discussed with the previous school or nursery. </w:t>
      </w:r>
    </w:p>
    <w:p w:rsidR="00C35D97" w:rsidRDefault="002E5413">
      <w:pPr>
        <w:numPr>
          <w:ilvl w:val="1"/>
          <w:numId w:val="2"/>
        </w:numPr>
        <w:ind w:right="0" w:hanging="360"/>
      </w:pPr>
      <w:r>
        <w:t xml:space="preserve">If you think your child has special needs and this has not already been identified by the school, then an appointment can be made to see the class teacher, </w:t>
      </w:r>
      <w:r w:rsidR="00D90C2E">
        <w:t>SENDCo</w:t>
      </w:r>
      <w:r>
        <w:t xml:space="preserve"> or Headteacher and your child’s needs can then be discussed. </w:t>
      </w:r>
    </w:p>
    <w:p w:rsidR="00C35D97" w:rsidRDefault="002E5413">
      <w:pPr>
        <w:numPr>
          <w:ilvl w:val="1"/>
          <w:numId w:val="2"/>
        </w:numPr>
        <w:ind w:right="0" w:hanging="360"/>
      </w:pPr>
      <w:r>
        <w:t>Some children will make good progress and come off the SEN</w:t>
      </w:r>
      <w:r w:rsidR="00C77602">
        <w:t>D</w:t>
      </w:r>
      <w:r>
        <w:t xml:space="preserve"> register. </w:t>
      </w:r>
    </w:p>
    <w:p w:rsidR="00C35D97" w:rsidRPr="001D2E47" w:rsidRDefault="002E5413">
      <w:pPr>
        <w:spacing w:after="0" w:line="259" w:lineRule="auto"/>
        <w:ind w:left="17" w:right="0" w:firstLine="0"/>
        <w:rPr>
          <w:sz w:val="12"/>
          <w:szCs w:val="12"/>
        </w:rPr>
      </w:pPr>
      <w:r>
        <w:t xml:space="preserve"> </w:t>
      </w:r>
    </w:p>
    <w:p w:rsidR="00C35D97" w:rsidRDefault="002E5413">
      <w:pPr>
        <w:numPr>
          <w:ilvl w:val="0"/>
          <w:numId w:val="2"/>
        </w:numPr>
        <w:spacing w:after="20" w:line="249" w:lineRule="auto"/>
        <w:ind w:right="0" w:hanging="297"/>
      </w:pPr>
      <w:r>
        <w:rPr>
          <w:b/>
        </w:rPr>
        <w:t xml:space="preserve">How will school staff support my child? </w:t>
      </w:r>
    </w:p>
    <w:p w:rsidR="00C35D97" w:rsidRDefault="002E5413">
      <w:pPr>
        <w:numPr>
          <w:ilvl w:val="1"/>
          <w:numId w:val="2"/>
        </w:numPr>
        <w:ind w:right="0" w:hanging="360"/>
      </w:pPr>
      <w:r>
        <w:t xml:space="preserve">The class teacher with the support of the </w:t>
      </w:r>
      <w:r w:rsidR="00D90C2E">
        <w:t>SENDCo</w:t>
      </w:r>
      <w:r>
        <w:t xml:space="preserve"> and other professionals will oversee and plan the education programme.   This plan will outline those adults involved with your child and be drawn up in partnership with you. </w:t>
      </w:r>
    </w:p>
    <w:p w:rsidR="00C35D97" w:rsidRDefault="002E5413">
      <w:pPr>
        <w:numPr>
          <w:ilvl w:val="1"/>
          <w:numId w:val="2"/>
        </w:numPr>
        <w:ind w:right="0" w:hanging="360"/>
      </w:pPr>
      <w:r>
        <w:t xml:space="preserve">The class teacher or </w:t>
      </w:r>
      <w:r w:rsidR="00D90C2E">
        <w:t>SENDCo</w:t>
      </w:r>
      <w:r>
        <w:t xml:space="preserve"> will explain this to you. </w:t>
      </w:r>
    </w:p>
    <w:p w:rsidR="00C35D97" w:rsidRDefault="002E5413">
      <w:pPr>
        <w:numPr>
          <w:ilvl w:val="1"/>
          <w:numId w:val="2"/>
        </w:numPr>
        <w:ind w:right="0" w:hanging="360"/>
      </w:pPr>
      <w:r>
        <w:t xml:space="preserve">The </w:t>
      </w:r>
      <w:r w:rsidR="00D90C2E">
        <w:t>SENDCo</w:t>
      </w:r>
      <w:r>
        <w:t xml:space="preserve"> provides a written report three times a year to the Governing body and will liaise / report when requested. </w:t>
      </w:r>
    </w:p>
    <w:p w:rsidR="00C35D97" w:rsidRDefault="002E5413">
      <w:pPr>
        <w:numPr>
          <w:ilvl w:val="1"/>
          <w:numId w:val="2"/>
        </w:numPr>
        <w:ind w:right="0" w:hanging="360"/>
      </w:pPr>
      <w:r>
        <w:t xml:space="preserve">School evaluates the effectiveness of interventions and uses its internal tracking system to monitor the progress of your child.   </w:t>
      </w:r>
    </w:p>
    <w:p w:rsidR="00C35D97" w:rsidRDefault="002E5413">
      <w:pPr>
        <w:numPr>
          <w:ilvl w:val="1"/>
          <w:numId w:val="2"/>
        </w:numPr>
        <w:ind w:right="0" w:hanging="360"/>
      </w:pPr>
      <w:r>
        <w:lastRenderedPageBreak/>
        <w:t>An internal tracking system is a simple way of monitoring your child’s progress.  These trackers are updated every half term by the class teacher.</w:t>
      </w:r>
      <w:r>
        <w:rPr>
          <w:b/>
        </w:rPr>
        <w:t xml:space="preserve"> </w:t>
      </w:r>
    </w:p>
    <w:p w:rsidR="00C35D97" w:rsidRDefault="002E5413">
      <w:pPr>
        <w:spacing w:after="0" w:line="259" w:lineRule="auto"/>
        <w:ind w:left="737" w:right="0" w:firstLine="0"/>
      </w:pPr>
      <w:r>
        <w:rPr>
          <w:b/>
        </w:rPr>
        <w:t xml:space="preserve"> </w:t>
      </w:r>
    </w:p>
    <w:p w:rsidR="00C35D97" w:rsidRDefault="002E5413">
      <w:pPr>
        <w:numPr>
          <w:ilvl w:val="0"/>
          <w:numId w:val="2"/>
        </w:numPr>
        <w:spacing w:after="20" w:line="249" w:lineRule="auto"/>
        <w:ind w:right="0" w:hanging="297"/>
      </w:pPr>
      <w:r>
        <w:rPr>
          <w:b/>
        </w:rPr>
        <w:t xml:space="preserve">How will the curriculum be matched to my child’s needs? </w:t>
      </w:r>
    </w:p>
    <w:p w:rsidR="00C35D97" w:rsidRDefault="002E5413">
      <w:pPr>
        <w:numPr>
          <w:ilvl w:val="1"/>
          <w:numId w:val="2"/>
        </w:numPr>
        <w:ind w:right="0" w:hanging="360"/>
      </w:pPr>
      <w:r>
        <w:t xml:space="preserve">Each class teacher will ensure that the work your child receives is at an appropriate level for their ability. </w:t>
      </w:r>
    </w:p>
    <w:p w:rsidR="00C35D97" w:rsidRDefault="002E5413">
      <w:pPr>
        <w:numPr>
          <w:ilvl w:val="1"/>
          <w:numId w:val="2"/>
        </w:numPr>
        <w:ind w:right="0" w:hanging="360"/>
      </w:pPr>
      <w:r>
        <w:t>This will ensure that your child can complete any tasks set and will build on their prior learning.</w:t>
      </w:r>
      <w:r>
        <w:rPr>
          <w:sz w:val="25"/>
        </w:rPr>
        <w:t xml:space="preserve"> </w:t>
      </w:r>
    </w:p>
    <w:p w:rsidR="00C35D97" w:rsidRDefault="002E5413">
      <w:pPr>
        <w:numPr>
          <w:ilvl w:val="1"/>
          <w:numId w:val="2"/>
        </w:numPr>
        <w:spacing w:after="25" w:line="245" w:lineRule="auto"/>
        <w:ind w:right="0" w:hanging="360"/>
      </w:pPr>
      <w:r>
        <w:t xml:space="preserve">You will be invited to discuss your child’s progress on a regular basis, any concerns you might have can be addressed by making an additional appointment to meet with the class teacher or </w:t>
      </w:r>
      <w:r w:rsidR="00D90C2E">
        <w:t>SENDCo</w:t>
      </w:r>
      <w:r>
        <w:t xml:space="preserve">. </w:t>
      </w:r>
    </w:p>
    <w:p w:rsidR="00C35D97" w:rsidRDefault="002E5413">
      <w:pPr>
        <w:numPr>
          <w:ilvl w:val="1"/>
          <w:numId w:val="2"/>
        </w:numPr>
        <w:ind w:right="0" w:hanging="360"/>
      </w:pPr>
      <w:r>
        <w:t xml:space="preserve">The school will carefully monitor, assess and track the progress of your child throughout the year.  This information will be shared with you and subsequent class teachers. </w:t>
      </w:r>
    </w:p>
    <w:p w:rsidR="00C35D97" w:rsidRDefault="002E5413">
      <w:pPr>
        <w:numPr>
          <w:ilvl w:val="1"/>
          <w:numId w:val="2"/>
        </w:numPr>
        <w:ind w:right="0" w:hanging="360"/>
      </w:pPr>
      <w:r>
        <w:t>Your child’s targets will be regularly updated and reviewed with you and any other professionals involved with your child.  This process will inform future steps and progress being made.  This will give you an opportunity to discuss any concerns and help you to support your child at home.</w:t>
      </w:r>
      <w:r>
        <w:rPr>
          <w:sz w:val="25"/>
        </w:rPr>
        <w:t xml:space="preserve"> </w:t>
      </w:r>
    </w:p>
    <w:p w:rsidR="00C35D97" w:rsidRDefault="002E5413">
      <w:pPr>
        <w:numPr>
          <w:ilvl w:val="1"/>
          <w:numId w:val="2"/>
        </w:numPr>
        <w:ind w:right="0" w:hanging="360"/>
      </w:pPr>
      <w:r>
        <w:lastRenderedPageBreak/>
        <w:t>School offers an open door policy and regular newsletters are available to all parents.  If necessary</w:t>
      </w:r>
      <w:r w:rsidR="009C516A">
        <w:t>,</w:t>
      </w:r>
      <w:r>
        <w:t xml:space="preserve"> </w:t>
      </w:r>
      <w:r w:rsidR="00132EF9">
        <w:t xml:space="preserve">the </w:t>
      </w:r>
      <w:r>
        <w:t xml:space="preserve">class teacher, </w:t>
      </w:r>
      <w:r w:rsidR="00132EF9">
        <w:t xml:space="preserve">Inclusion </w:t>
      </w:r>
      <w:r w:rsidR="009C516A">
        <w:t>Manager/</w:t>
      </w:r>
      <w:r w:rsidR="00D90C2E">
        <w:t>SENDCo</w:t>
      </w:r>
      <w:r w:rsidR="009C516A">
        <w:t xml:space="preserve"> w</w:t>
      </w:r>
      <w:r>
        <w:t xml:space="preserve">ill speak to parents about any specific incidents, or learning opportunities.   </w:t>
      </w:r>
    </w:p>
    <w:p w:rsidR="00C35D97" w:rsidRDefault="002E5413">
      <w:pPr>
        <w:numPr>
          <w:ilvl w:val="1"/>
          <w:numId w:val="2"/>
        </w:numPr>
        <w:ind w:right="0" w:hanging="360"/>
      </w:pPr>
      <w:r>
        <w:t>Parents can access the school website w</w:t>
      </w:r>
      <w:r w:rsidR="009C516A">
        <w:t>h</w:t>
      </w:r>
      <w:r>
        <w:t xml:space="preserve">ere an overview of support is available. Children who have special educational needs will have targets shared on parents evening and advice will be given from the class teacher on how you can support your child in meeting these targets.  </w:t>
      </w:r>
    </w:p>
    <w:p w:rsidR="00C35D97" w:rsidRDefault="002E5413">
      <w:pPr>
        <w:ind w:left="735" w:right="0"/>
      </w:pPr>
      <w:r>
        <w:t xml:space="preserve">Targets will be regularly reviewed and progress monitored so new targets can be set. </w:t>
      </w:r>
    </w:p>
    <w:p w:rsidR="00C35D97" w:rsidRDefault="002E5413">
      <w:pPr>
        <w:numPr>
          <w:ilvl w:val="1"/>
          <w:numId w:val="2"/>
        </w:numPr>
        <w:ind w:right="0" w:hanging="360"/>
      </w:pPr>
      <w:r>
        <w:t>At parents evening</w:t>
      </w:r>
      <w:r w:rsidR="009C516A">
        <w:t>,</w:t>
      </w:r>
      <w:r>
        <w:t xml:space="preserve"> you will be given the opportunity to plan and discuss the next steps in your child’s education.  If necessary</w:t>
      </w:r>
      <w:r w:rsidR="009C516A">
        <w:t>,</w:t>
      </w:r>
      <w:r>
        <w:t xml:space="preserve"> an appointment can be made with the school </w:t>
      </w:r>
      <w:r w:rsidR="00D90C2E">
        <w:t>SENDCo</w:t>
      </w:r>
      <w:r>
        <w:t xml:space="preserve"> to discu</w:t>
      </w:r>
      <w:r w:rsidR="009C516A">
        <w:t xml:space="preserve">ss any concerns you may have. </w:t>
      </w:r>
      <w:r>
        <w:t>If your child needs to have assessment or support from any additional agencies</w:t>
      </w:r>
      <w:r w:rsidR="009C516A">
        <w:t>,</w:t>
      </w:r>
      <w:r>
        <w:t xml:space="preserve"> a follow up meeting will be arranged and you will be kept fully informed </w:t>
      </w:r>
      <w:r w:rsidR="009C516A">
        <w:t>about the ways in</w:t>
      </w:r>
      <w:r>
        <w:t xml:space="preserve"> which you can support your child.  </w:t>
      </w:r>
    </w:p>
    <w:p w:rsidR="00C35D97" w:rsidRDefault="002E5413" w:rsidP="001D2E47">
      <w:pPr>
        <w:numPr>
          <w:ilvl w:val="1"/>
          <w:numId w:val="2"/>
        </w:numPr>
        <w:ind w:right="0" w:hanging="360"/>
      </w:pPr>
      <w:r>
        <w:t>School will keep you informed of any parent workshops available.</w:t>
      </w:r>
      <w:r>
        <w:rPr>
          <w:sz w:val="25"/>
        </w:rPr>
        <w:t xml:space="preserve">  </w:t>
      </w:r>
      <w:r w:rsidRPr="001D2E47">
        <w:rPr>
          <w:b/>
        </w:rPr>
        <w:t xml:space="preserve"> </w:t>
      </w:r>
    </w:p>
    <w:p w:rsidR="00C35D97" w:rsidRDefault="002E5413">
      <w:pPr>
        <w:spacing w:after="0" w:line="259" w:lineRule="auto"/>
        <w:ind w:left="17" w:right="0" w:firstLine="0"/>
      </w:pPr>
      <w:r>
        <w:rPr>
          <w:b/>
        </w:rPr>
        <w:t xml:space="preserve"> </w:t>
      </w:r>
    </w:p>
    <w:p w:rsidR="00C35D97" w:rsidRDefault="002E5413">
      <w:pPr>
        <w:numPr>
          <w:ilvl w:val="0"/>
          <w:numId w:val="2"/>
        </w:numPr>
        <w:spacing w:after="20" w:line="249" w:lineRule="auto"/>
        <w:ind w:right="0" w:hanging="297"/>
      </w:pPr>
      <w:r>
        <w:rPr>
          <w:b/>
        </w:rPr>
        <w:t xml:space="preserve">What support will there be for my child’s overall wellbeing? </w:t>
      </w:r>
    </w:p>
    <w:p w:rsidR="00C35D97" w:rsidRDefault="002E5413">
      <w:pPr>
        <w:numPr>
          <w:ilvl w:val="1"/>
          <w:numId w:val="2"/>
        </w:numPr>
        <w:ind w:right="0" w:hanging="360"/>
      </w:pPr>
      <w:r>
        <w:lastRenderedPageBreak/>
        <w:t xml:space="preserve">Your child will be supported across all areas of their school life, whether emotionally, physically or socially.   </w:t>
      </w:r>
    </w:p>
    <w:p w:rsidR="00C35D97" w:rsidRDefault="002E5413">
      <w:pPr>
        <w:numPr>
          <w:ilvl w:val="1"/>
          <w:numId w:val="2"/>
        </w:numPr>
        <w:ind w:right="0" w:hanging="360"/>
      </w:pPr>
      <w:r>
        <w:t>If your child has any medical needs</w:t>
      </w:r>
      <w:r w:rsidR="009C516A">
        <w:t>,</w:t>
      </w:r>
      <w:r>
        <w:t xml:space="preserve"> these will be discussed on an individual basis with the support and direction of the pastoral manager. </w:t>
      </w:r>
    </w:p>
    <w:p w:rsidR="00C35D97" w:rsidRDefault="002E5413">
      <w:pPr>
        <w:numPr>
          <w:ilvl w:val="1"/>
          <w:numId w:val="2"/>
        </w:numPr>
        <w:ind w:right="0" w:hanging="360"/>
      </w:pPr>
      <w:r>
        <w:t xml:space="preserve">The school operates a positive behaviour policy with clear sanctions and rewards, this increases attendance and reduces exclusions.  All children are valued as individuals and are encouraged to value and respect others. </w:t>
      </w:r>
    </w:p>
    <w:p w:rsidR="00C35D97" w:rsidRDefault="009C516A">
      <w:pPr>
        <w:numPr>
          <w:ilvl w:val="1"/>
          <w:numId w:val="2"/>
        </w:numPr>
        <w:ind w:right="0" w:hanging="360"/>
      </w:pPr>
      <w:r>
        <w:t>SE</w:t>
      </w:r>
      <w:r w:rsidR="002E5413">
        <w:t xml:space="preserve">L is part of the school </w:t>
      </w:r>
      <w:r w:rsidR="00213B90">
        <w:t xml:space="preserve">PSHE </w:t>
      </w:r>
      <w:r w:rsidR="002E5413">
        <w:t>curriculum and takes place weekly throughout the school.  School liaises closely with</w:t>
      </w:r>
      <w:r w:rsidR="00213B90">
        <w:t xml:space="preserve"> the</w:t>
      </w:r>
      <w:r w:rsidR="002E5413">
        <w:t xml:space="preserve"> school nurse to ensure staff are up to date with any relevant training</w:t>
      </w:r>
      <w:r w:rsidR="002E5413">
        <w:rPr>
          <w:sz w:val="25"/>
        </w:rPr>
        <w:t xml:space="preserve">.  </w:t>
      </w:r>
    </w:p>
    <w:p w:rsidR="00C35D97" w:rsidRDefault="00213B90">
      <w:pPr>
        <w:numPr>
          <w:ilvl w:val="1"/>
          <w:numId w:val="2"/>
        </w:numPr>
        <w:ind w:right="0" w:hanging="360"/>
      </w:pPr>
      <w:r>
        <w:t>There are</w:t>
      </w:r>
      <w:r w:rsidR="002E5413">
        <w:t xml:space="preserve"> a number of trained staff who deal with the administration of medicines and any personal care needs. </w:t>
      </w:r>
      <w:r w:rsidR="002E5413">
        <w:rPr>
          <w:sz w:val="25"/>
        </w:rPr>
        <w:t xml:space="preserve"> </w:t>
      </w:r>
    </w:p>
    <w:p w:rsidR="00C35D97" w:rsidRDefault="002E5413">
      <w:pPr>
        <w:numPr>
          <w:ilvl w:val="1"/>
          <w:numId w:val="2"/>
        </w:numPr>
        <w:ind w:right="0" w:hanging="360"/>
      </w:pPr>
      <w:r>
        <w:t>Nurture base</w:t>
      </w:r>
      <w:r w:rsidR="00213B90">
        <w:t>d</w:t>
      </w:r>
      <w:r>
        <w:t xml:space="preserve"> programmes of support can be available for identified children as part of an intervention which is needs based.</w:t>
      </w:r>
      <w:r>
        <w:rPr>
          <w:sz w:val="25"/>
        </w:rPr>
        <w:t xml:space="preserve"> </w:t>
      </w:r>
    </w:p>
    <w:p w:rsidR="00C35D97" w:rsidRDefault="002E5413">
      <w:pPr>
        <w:numPr>
          <w:ilvl w:val="1"/>
          <w:numId w:val="2"/>
        </w:numPr>
        <w:ind w:right="0" w:hanging="360"/>
      </w:pPr>
      <w:r>
        <w:t xml:space="preserve">Elklan – speech and language programme is followed in Nursery to develop language ready for communication, understanding and the pre-requisites for reading, writing and spelling. </w:t>
      </w:r>
    </w:p>
    <w:p w:rsidR="00C35D97" w:rsidRDefault="002E5413">
      <w:pPr>
        <w:ind w:left="747" w:right="0"/>
      </w:pPr>
      <w:r>
        <w:lastRenderedPageBreak/>
        <w:t xml:space="preserve">This programme is followed up in Reception as an intervention if needed. </w:t>
      </w:r>
      <w:r>
        <w:rPr>
          <w:sz w:val="25"/>
        </w:rPr>
        <w:t xml:space="preserve"> </w:t>
      </w:r>
    </w:p>
    <w:p w:rsidR="00C35D97" w:rsidRDefault="002E5413">
      <w:pPr>
        <w:numPr>
          <w:ilvl w:val="1"/>
          <w:numId w:val="2"/>
        </w:numPr>
        <w:ind w:right="0" w:hanging="360"/>
      </w:pPr>
      <w:r>
        <w:t>School has a positive behavi</w:t>
      </w:r>
      <w:r w:rsidR="00915E23">
        <w:t>our policy and regularly reward</w:t>
      </w:r>
      <w:r>
        <w:t xml:space="preserve"> child</w:t>
      </w:r>
      <w:r w:rsidR="00D90C2E">
        <w:t xml:space="preserve">ren in celebration assemblies. </w:t>
      </w:r>
      <w:r>
        <w:t>Parents are regularly informed of any concerns around behaviour.  If these concerns persist behaviour plan</w:t>
      </w:r>
      <w:r w:rsidR="00915E23">
        <w:t>s</w:t>
      </w:r>
      <w:r>
        <w:t xml:space="preserve"> will be drawn up with both parent and child.  Some pupils require the additional support of a home school diary to ensure consistency between home and school.  Th</w:t>
      </w:r>
      <w:r w:rsidR="008426FE">
        <w:t xml:space="preserve">e expertise of outside agencies, for example TESS, </w:t>
      </w:r>
      <w:r w:rsidR="00915E23">
        <w:t>will support</w:t>
      </w:r>
      <w:r>
        <w:t xml:space="preserve"> in meeting your child’s individual needs.   </w:t>
      </w:r>
    </w:p>
    <w:p w:rsidR="00C35D97" w:rsidRDefault="002E5413">
      <w:pPr>
        <w:numPr>
          <w:ilvl w:val="1"/>
          <w:numId w:val="2"/>
        </w:numPr>
        <w:ind w:right="0" w:hanging="360"/>
      </w:pPr>
      <w:r>
        <w:t xml:space="preserve">Your child will be present when setting the behaviour plan targets and rewards and incentives will be discussed with your child.   </w:t>
      </w:r>
    </w:p>
    <w:p w:rsidR="00C35D97" w:rsidRDefault="002E5413">
      <w:pPr>
        <w:spacing w:after="0" w:line="259" w:lineRule="auto"/>
        <w:ind w:left="0" w:right="0" w:firstLine="0"/>
      </w:pPr>
      <w:r>
        <w:rPr>
          <w:sz w:val="25"/>
        </w:rPr>
        <w:t xml:space="preserve"> </w:t>
      </w:r>
    </w:p>
    <w:p w:rsidR="00C35D97" w:rsidRDefault="002E5413">
      <w:pPr>
        <w:numPr>
          <w:ilvl w:val="0"/>
          <w:numId w:val="2"/>
        </w:numPr>
        <w:spacing w:after="20" w:line="249" w:lineRule="auto"/>
        <w:ind w:right="0" w:hanging="297"/>
      </w:pPr>
      <w:r>
        <w:rPr>
          <w:b/>
        </w:rPr>
        <w:t xml:space="preserve">What specialist services and expertise are available at or accessed by the school? </w:t>
      </w:r>
    </w:p>
    <w:p w:rsidR="008426FE" w:rsidRDefault="002E5413">
      <w:pPr>
        <w:numPr>
          <w:ilvl w:val="1"/>
          <w:numId w:val="2"/>
        </w:numPr>
        <w:spacing w:after="25" w:line="245" w:lineRule="auto"/>
        <w:ind w:right="0" w:hanging="360"/>
      </w:pPr>
      <w:r>
        <w:t xml:space="preserve">School is able to access specialist services and expertise through regular meetings with our TESS teacher </w:t>
      </w:r>
      <w:r w:rsidR="008426FE">
        <w:t>Joanne Kennedy</w:t>
      </w:r>
      <w:r>
        <w:t xml:space="preserve"> and Psychologist Dr. Becky </w:t>
      </w:r>
      <w:r w:rsidR="008426FE">
        <w:t>Powell</w:t>
      </w:r>
      <w:r>
        <w:t xml:space="preserve">. </w:t>
      </w:r>
    </w:p>
    <w:p w:rsidR="00C35D97" w:rsidRDefault="002E5413">
      <w:pPr>
        <w:numPr>
          <w:ilvl w:val="1"/>
          <w:numId w:val="2"/>
        </w:numPr>
        <w:spacing w:after="25" w:line="245" w:lineRule="auto"/>
        <w:ind w:right="0" w:hanging="360"/>
      </w:pPr>
      <w:r>
        <w:t xml:space="preserve">Gateway   </w:t>
      </w:r>
    </w:p>
    <w:p w:rsidR="00C35D97" w:rsidRDefault="002E5413">
      <w:pPr>
        <w:numPr>
          <w:ilvl w:val="1"/>
          <w:numId w:val="2"/>
        </w:numPr>
        <w:ind w:right="0" w:hanging="360"/>
      </w:pPr>
      <w:r>
        <w:t xml:space="preserve">Higher Level Teaching Assistant support </w:t>
      </w:r>
    </w:p>
    <w:p w:rsidR="00C35D97" w:rsidRDefault="002E5413">
      <w:pPr>
        <w:numPr>
          <w:ilvl w:val="1"/>
          <w:numId w:val="2"/>
        </w:numPr>
        <w:ind w:right="0" w:hanging="360"/>
      </w:pPr>
      <w:r>
        <w:t xml:space="preserve">Outreach from special schools </w:t>
      </w:r>
    </w:p>
    <w:p w:rsidR="00C35D97" w:rsidRDefault="002E5413">
      <w:pPr>
        <w:numPr>
          <w:ilvl w:val="1"/>
          <w:numId w:val="2"/>
        </w:numPr>
        <w:ind w:right="0" w:hanging="360"/>
      </w:pPr>
      <w:r>
        <w:t>Advice and support for the LA and our SEN</w:t>
      </w:r>
      <w:r w:rsidR="00D90C2E">
        <w:t>D</w:t>
      </w:r>
      <w:r>
        <w:t xml:space="preserve"> officer </w:t>
      </w:r>
    </w:p>
    <w:p w:rsidR="00C35D97" w:rsidRDefault="002E5413">
      <w:pPr>
        <w:spacing w:after="0" w:line="259" w:lineRule="auto"/>
        <w:ind w:left="0" w:right="0" w:firstLine="0"/>
      </w:pPr>
      <w:r>
        <w:rPr>
          <w:sz w:val="25"/>
        </w:rPr>
        <w:lastRenderedPageBreak/>
        <w:t xml:space="preserve"> </w:t>
      </w:r>
    </w:p>
    <w:p w:rsidR="00C35D97" w:rsidRDefault="002E5413">
      <w:pPr>
        <w:spacing w:after="0" w:line="259" w:lineRule="auto"/>
        <w:ind w:left="283" w:right="0" w:firstLine="0"/>
      </w:pPr>
      <w:r>
        <w:rPr>
          <w:b/>
          <w:sz w:val="25"/>
          <w:u w:val="single" w:color="000000"/>
        </w:rPr>
        <w:t>Specialist Services:</w:t>
      </w:r>
      <w:r>
        <w:rPr>
          <w:b/>
          <w:sz w:val="25"/>
        </w:rPr>
        <w:t xml:space="preserve"> </w:t>
      </w:r>
    </w:p>
    <w:p w:rsidR="00C35D97" w:rsidRDefault="002E5413">
      <w:pPr>
        <w:spacing w:after="3" w:line="259" w:lineRule="auto"/>
        <w:ind w:left="561" w:right="0"/>
      </w:pPr>
      <w:r>
        <w:rPr>
          <w:sz w:val="25"/>
        </w:rPr>
        <w:t xml:space="preserve">Special School Outreach </w:t>
      </w:r>
    </w:p>
    <w:p w:rsidR="00C35D97" w:rsidRDefault="002E5413">
      <w:pPr>
        <w:spacing w:after="3" w:line="259" w:lineRule="auto"/>
        <w:ind w:left="561" w:right="0"/>
      </w:pPr>
      <w:r>
        <w:rPr>
          <w:sz w:val="25"/>
        </w:rPr>
        <w:t xml:space="preserve">TESS (Cognition &amp; Learning Support) </w:t>
      </w:r>
    </w:p>
    <w:p w:rsidR="00C35D97" w:rsidRDefault="002E5413">
      <w:pPr>
        <w:spacing w:after="3" w:line="259" w:lineRule="auto"/>
        <w:ind w:left="561" w:right="0"/>
      </w:pPr>
      <w:r>
        <w:rPr>
          <w:sz w:val="25"/>
        </w:rPr>
        <w:t xml:space="preserve">ASD support </w:t>
      </w:r>
    </w:p>
    <w:p w:rsidR="00C35D97" w:rsidRDefault="002E5413">
      <w:pPr>
        <w:spacing w:after="3" w:line="259" w:lineRule="auto"/>
        <w:ind w:left="561" w:right="0"/>
      </w:pPr>
      <w:r>
        <w:rPr>
          <w:sz w:val="25"/>
        </w:rPr>
        <w:t xml:space="preserve">TESS Behaviour support </w:t>
      </w:r>
    </w:p>
    <w:p w:rsidR="00C35D97" w:rsidRDefault="002E5413">
      <w:pPr>
        <w:spacing w:after="3" w:line="259" w:lineRule="auto"/>
        <w:ind w:left="561" w:right="0"/>
      </w:pPr>
      <w:r>
        <w:rPr>
          <w:sz w:val="25"/>
        </w:rPr>
        <w:t xml:space="preserve">Speech and Language Service </w:t>
      </w:r>
    </w:p>
    <w:p w:rsidR="00C35D97" w:rsidRDefault="002E5413">
      <w:pPr>
        <w:spacing w:after="3" w:line="259" w:lineRule="auto"/>
        <w:ind w:left="561" w:right="0"/>
      </w:pPr>
      <w:r>
        <w:rPr>
          <w:sz w:val="25"/>
        </w:rPr>
        <w:t xml:space="preserve">Educational Psychologist Service </w:t>
      </w:r>
    </w:p>
    <w:p w:rsidR="00C35D97" w:rsidRDefault="002E5413">
      <w:pPr>
        <w:spacing w:after="3" w:line="259" w:lineRule="auto"/>
        <w:ind w:left="561" w:right="0"/>
      </w:pPr>
      <w:r>
        <w:rPr>
          <w:sz w:val="25"/>
        </w:rPr>
        <w:t xml:space="preserve">CAMHS (Child and Adolescent Mental Health Service) </w:t>
      </w:r>
    </w:p>
    <w:p w:rsidR="00C35D97" w:rsidRDefault="002E5413">
      <w:pPr>
        <w:spacing w:after="3" w:line="259" w:lineRule="auto"/>
        <w:ind w:left="561" w:right="0"/>
      </w:pPr>
      <w:r>
        <w:rPr>
          <w:sz w:val="25"/>
        </w:rPr>
        <w:t xml:space="preserve">Counselling from TESS </w:t>
      </w:r>
    </w:p>
    <w:p w:rsidR="00C35D97" w:rsidRDefault="002E5413">
      <w:pPr>
        <w:spacing w:after="3" w:line="259" w:lineRule="auto"/>
        <w:ind w:left="561" w:right="0"/>
      </w:pPr>
      <w:r>
        <w:rPr>
          <w:sz w:val="25"/>
        </w:rPr>
        <w:t xml:space="preserve">Parents in Partnership (Support for families of children who have special educational needs) Children’s Centres </w:t>
      </w:r>
    </w:p>
    <w:p w:rsidR="00C35D97" w:rsidRDefault="002E5413">
      <w:pPr>
        <w:spacing w:after="3" w:line="259" w:lineRule="auto"/>
        <w:ind w:left="561" w:right="0"/>
      </w:pPr>
      <w:r>
        <w:rPr>
          <w:sz w:val="25"/>
        </w:rPr>
        <w:t xml:space="preserve">Attendance support from Pastoral Team </w:t>
      </w:r>
    </w:p>
    <w:p w:rsidR="00C35D97" w:rsidRDefault="002E5413">
      <w:pPr>
        <w:spacing w:after="3" w:line="259" w:lineRule="auto"/>
        <w:ind w:left="561" w:right="0"/>
      </w:pPr>
      <w:r>
        <w:rPr>
          <w:sz w:val="25"/>
        </w:rPr>
        <w:t xml:space="preserve">School Nurse (Health and Wellbeing) </w:t>
      </w:r>
    </w:p>
    <w:p w:rsidR="00C35D97" w:rsidRDefault="002E5413">
      <w:pPr>
        <w:spacing w:after="3" w:line="259" w:lineRule="auto"/>
        <w:ind w:left="561" w:right="0"/>
      </w:pPr>
      <w:r>
        <w:rPr>
          <w:sz w:val="25"/>
        </w:rPr>
        <w:t xml:space="preserve">Gateway services </w:t>
      </w:r>
    </w:p>
    <w:p w:rsidR="00C35D97" w:rsidRDefault="002E5413">
      <w:pPr>
        <w:spacing w:after="3" w:line="259" w:lineRule="auto"/>
        <w:ind w:left="561" w:right="0"/>
      </w:pPr>
      <w:r>
        <w:rPr>
          <w:sz w:val="25"/>
        </w:rPr>
        <w:t xml:space="preserve">ASD Pathway team </w:t>
      </w:r>
    </w:p>
    <w:p w:rsidR="00C35D97" w:rsidRDefault="002E5413">
      <w:pPr>
        <w:spacing w:after="3" w:line="259" w:lineRule="auto"/>
        <w:ind w:left="561" w:right="0"/>
      </w:pPr>
      <w:r>
        <w:rPr>
          <w:sz w:val="25"/>
        </w:rPr>
        <w:t xml:space="preserve">Community Paediatrician </w:t>
      </w:r>
    </w:p>
    <w:p w:rsidR="00C35D97" w:rsidRDefault="002E5413">
      <w:pPr>
        <w:spacing w:after="3" w:line="259" w:lineRule="auto"/>
        <w:ind w:left="561" w:right="0"/>
      </w:pPr>
      <w:r>
        <w:rPr>
          <w:sz w:val="25"/>
        </w:rPr>
        <w:t xml:space="preserve">EMAS – Children with English as an additional language </w:t>
      </w:r>
    </w:p>
    <w:p w:rsidR="00C35D97" w:rsidRDefault="002E5413">
      <w:pPr>
        <w:spacing w:after="3" w:line="259" w:lineRule="auto"/>
        <w:ind w:left="561" w:right="0"/>
      </w:pPr>
      <w:r>
        <w:rPr>
          <w:sz w:val="25"/>
        </w:rPr>
        <w:t xml:space="preserve">Travellers Team </w:t>
      </w:r>
    </w:p>
    <w:p w:rsidR="00C35D97" w:rsidRDefault="002E5413">
      <w:pPr>
        <w:spacing w:after="3" w:line="259" w:lineRule="auto"/>
        <w:ind w:left="561" w:right="0"/>
      </w:pPr>
      <w:r>
        <w:rPr>
          <w:sz w:val="25"/>
        </w:rPr>
        <w:t xml:space="preserve">Social care </w:t>
      </w:r>
    </w:p>
    <w:p w:rsidR="00C35D97" w:rsidRDefault="002E5413">
      <w:pPr>
        <w:spacing w:after="0" w:line="259" w:lineRule="auto"/>
        <w:ind w:left="0" w:right="0" w:firstLine="0"/>
      </w:pPr>
      <w:r>
        <w:rPr>
          <w:sz w:val="25"/>
        </w:rPr>
        <w:t xml:space="preserve"> </w:t>
      </w:r>
    </w:p>
    <w:p w:rsidR="00C35D97" w:rsidRDefault="002E5413">
      <w:pPr>
        <w:numPr>
          <w:ilvl w:val="0"/>
          <w:numId w:val="3"/>
        </w:numPr>
        <w:spacing w:after="20" w:line="249" w:lineRule="auto"/>
        <w:ind w:left="453" w:right="0" w:hanging="451"/>
      </w:pPr>
      <w:r>
        <w:rPr>
          <w:b/>
        </w:rPr>
        <w:lastRenderedPageBreak/>
        <w:t xml:space="preserve">What training are the staff supporting children and young people with SEND had or having? </w:t>
      </w:r>
    </w:p>
    <w:p w:rsidR="00C35D97" w:rsidRDefault="008426FE">
      <w:pPr>
        <w:numPr>
          <w:ilvl w:val="1"/>
          <w:numId w:val="10"/>
        </w:numPr>
        <w:ind w:right="0" w:hanging="360"/>
      </w:pPr>
      <w:r>
        <w:t>Staff</w:t>
      </w:r>
      <w:r w:rsidR="002E5413">
        <w:t xml:space="preserve"> are trained through regular INSET days and training accessed via TESS Team.  Specialist services are often brought in and on other occasions in-house specialism is used</w:t>
      </w:r>
      <w:r w:rsidR="002E5413">
        <w:rPr>
          <w:b/>
        </w:rPr>
        <w:t xml:space="preserve"> </w:t>
      </w:r>
    </w:p>
    <w:p w:rsidR="00C35D97" w:rsidRDefault="002E5413">
      <w:pPr>
        <w:numPr>
          <w:ilvl w:val="1"/>
          <w:numId w:val="10"/>
        </w:numPr>
        <w:ind w:right="0" w:hanging="360"/>
      </w:pPr>
      <w:r>
        <w:t xml:space="preserve">The </w:t>
      </w:r>
      <w:r w:rsidR="00D90C2E">
        <w:t>SENDCo</w:t>
      </w:r>
      <w:r>
        <w:t xml:space="preserve"> regularly attends local authority briefings, which include legal </w:t>
      </w:r>
      <w:r w:rsidR="008426FE">
        <w:t>updates and sharing good practic</w:t>
      </w:r>
      <w:r>
        <w:t>e.  This can then be shared amongst other staff during weekly meetings.</w:t>
      </w:r>
      <w:r>
        <w:rPr>
          <w:b/>
        </w:rPr>
        <w:t xml:space="preserve"> </w:t>
      </w:r>
    </w:p>
    <w:p w:rsidR="00C35D97" w:rsidRDefault="002E5413">
      <w:pPr>
        <w:numPr>
          <w:ilvl w:val="1"/>
          <w:numId w:val="10"/>
        </w:numPr>
        <w:ind w:right="0" w:hanging="360"/>
      </w:pPr>
      <w:r>
        <w:t xml:space="preserve">In-house training takes place using specialist services </w:t>
      </w:r>
    </w:p>
    <w:p w:rsidR="00C35D97" w:rsidRDefault="002E5413">
      <w:pPr>
        <w:numPr>
          <w:ilvl w:val="1"/>
          <w:numId w:val="10"/>
        </w:numPr>
        <w:ind w:right="0" w:hanging="360"/>
      </w:pPr>
      <w:r>
        <w:t xml:space="preserve">School nurse provides advice for staff around current needs of individual children </w:t>
      </w:r>
    </w:p>
    <w:p w:rsidR="00C35D97" w:rsidRDefault="002E5413">
      <w:pPr>
        <w:numPr>
          <w:ilvl w:val="1"/>
          <w:numId w:val="10"/>
        </w:numPr>
        <w:ind w:right="0" w:hanging="360"/>
      </w:pPr>
      <w:r>
        <w:t>Teaching Assistants have had training in behaviour support from our Educational psychologist, in house SEN</w:t>
      </w:r>
      <w:r w:rsidR="008426FE">
        <w:t>D</w:t>
      </w:r>
      <w:r>
        <w:t xml:space="preserve"> training &amp; support from TESS/EP services </w:t>
      </w:r>
    </w:p>
    <w:p w:rsidR="00C35D97" w:rsidRDefault="008426FE">
      <w:pPr>
        <w:numPr>
          <w:ilvl w:val="1"/>
          <w:numId w:val="10"/>
        </w:numPr>
        <w:ind w:right="0" w:hanging="360"/>
      </w:pPr>
      <w:r>
        <w:t>A number of staff are</w:t>
      </w:r>
      <w:r w:rsidR="002E5413">
        <w:t xml:space="preserve"> trained in paediatric first aid.  These are regularly updated</w:t>
      </w:r>
      <w:r>
        <w:t>.</w:t>
      </w:r>
      <w:r w:rsidR="002E5413">
        <w:t xml:space="preserve">  </w:t>
      </w:r>
    </w:p>
    <w:p w:rsidR="00C35D97" w:rsidRDefault="002E5413">
      <w:pPr>
        <w:spacing w:after="0" w:line="259" w:lineRule="auto"/>
        <w:ind w:left="17" w:right="0" w:firstLine="0"/>
      </w:pPr>
      <w:r>
        <w:rPr>
          <w:b/>
        </w:rPr>
        <w:t xml:space="preserve"> </w:t>
      </w:r>
    </w:p>
    <w:p w:rsidR="00C35D97" w:rsidRDefault="002E5413">
      <w:pPr>
        <w:numPr>
          <w:ilvl w:val="0"/>
          <w:numId w:val="3"/>
        </w:numPr>
        <w:spacing w:after="20" w:line="249" w:lineRule="auto"/>
        <w:ind w:left="453" w:right="0" w:hanging="451"/>
      </w:pPr>
      <w:r>
        <w:rPr>
          <w:b/>
        </w:rPr>
        <w:t xml:space="preserve">How will my child be included in activities outside the classroom including school trips? </w:t>
      </w:r>
    </w:p>
    <w:p w:rsidR="00C35D97" w:rsidRDefault="002E5413">
      <w:pPr>
        <w:numPr>
          <w:ilvl w:val="1"/>
          <w:numId w:val="4"/>
        </w:numPr>
        <w:ind w:right="0" w:hanging="360"/>
      </w:pPr>
      <w:r>
        <w:t xml:space="preserve">Our school offers an inclusive trips and activities policy in line with current educational policy.  There will be a full risk assessment carried out before any planned educational visit.  We will always contact you before a planned activity if we </w:t>
      </w:r>
      <w:r>
        <w:lastRenderedPageBreak/>
        <w:t xml:space="preserve">think your child may require additional support to meet required health and safety standards. </w:t>
      </w:r>
    </w:p>
    <w:p w:rsidR="00C35D97" w:rsidRDefault="002E5413">
      <w:pPr>
        <w:numPr>
          <w:ilvl w:val="1"/>
          <w:numId w:val="4"/>
        </w:numPr>
        <w:ind w:right="0" w:hanging="360"/>
      </w:pPr>
      <w:r>
        <w:t xml:space="preserve">Regular meetings with parents take place before trips and residentials.  Letters detailing the trip and what your child may need are sent to parents well in advance.  Risk Assessments are carried out in line with local authority guidance.  </w:t>
      </w:r>
    </w:p>
    <w:p w:rsidR="00C35D97" w:rsidRDefault="002E5413">
      <w:pPr>
        <w:spacing w:after="0" w:line="259" w:lineRule="auto"/>
        <w:ind w:left="0" w:right="0" w:firstLine="0"/>
      </w:pPr>
      <w:r>
        <w:rPr>
          <w:sz w:val="25"/>
        </w:rPr>
        <w:t xml:space="preserve"> </w:t>
      </w:r>
    </w:p>
    <w:p w:rsidR="00C35D97" w:rsidRDefault="002E5413">
      <w:pPr>
        <w:numPr>
          <w:ilvl w:val="0"/>
          <w:numId w:val="3"/>
        </w:numPr>
        <w:spacing w:after="20" w:line="249" w:lineRule="auto"/>
        <w:ind w:left="453" w:right="0" w:hanging="451"/>
      </w:pPr>
      <w:r>
        <w:rPr>
          <w:b/>
        </w:rPr>
        <w:t xml:space="preserve">How accessible is the school? </w:t>
      </w:r>
    </w:p>
    <w:p w:rsidR="00C35D97" w:rsidRDefault="002E5413">
      <w:pPr>
        <w:numPr>
          <w:ilvl w:val="1"/>
          <w:numId w:val="7"/>
        </w:numPr>
        <w:ind w:right="0" w:hanging="360"/>
      </w:pPr>
      <w:r>
        <w:t xml:space="preserve">Please see our disability accessibility plan. </w:t>
      </w:r>
    </w:p>
    <w:p w:rsidR="00C35D97" w:rsidRDefault="002E5413">
      <w:pPr>
        <w:numPr>
          <w:ilvl w:val="1"/>
          <w:numId w:val="7"/>
        </w:numPr>
        <w:ind w:right="0" w:hanging="360"/>
      </w:pPr>
      <w:r>
        <w:t xml:space="preserve">School complies with all disability requirements.  </w:t>
      </w:r>
    </w:p>
    <w:p w:rsidR="00C35D97" w:rsidRDefault="002E5413">
      <w:pPr>
        <w:numPr>
          <w:ilvl w:val="1"/>
          <w:numId w:val="7"/>
        </w:numPr>
        <w:ind w:right="0" w:hanging="360"/>
      </w:pPr>
      <w:r>
        <w:t xml:space="preserve">School has disabled changing and toilet facilities. </w:t>
      </w:r>
    </w:p>
    <w:p w:rsidR="008426FE" w:rsidRDefault="002E5413">
      <w:pPr>
        <w:numPr>
          <w:ilvl w:val="1"/>
          <w:numId w:val="7"/>
        </w:numPr>
        <w:ind w:right="0" w:hanging="360"/>
      </w:pPr>
      <w:r>
        <w:t>The school uses interpreters where the parents</w:t>
      </w:r>
      <w:r w:rsidR="008426FE">
        <w:t>’</w:t>
      </w:r>
      <w:r>
        <w:t xml:space="preserve"> first language is not English </w:t>
      </w:r>
    </w:p>
    <w:p w:rsidR="008426FE" w:rsidRDefault="002E5413">
      <w:pPr>
        <w:numPr>
          <w:ilvl w:val="1"/>
          <w:numId w:val="7"/>
        </w:numPr>
        <w:ind w:right="0" w:hanging="360"/>
      </w:pPr>
      <w:r>
        <w:t xml:space="preserve">School grounds and gates are secure and equipment is accessible for all children. </w:t>
      </w:r>
    </w:p>
    <w:p w:rsidR="00C35D97" w:rsidRDefault="002E5413">
      <w:pPr>
        <w:numPr>
          <w:ilvl w:val="1"/>
          <w:numId w:val="7"/>
        </w:numPr>
        <w:ind w:right="0" w:hanging="360"/>
      </w:pPr>
      <w:r>
        <w:t xml:space="preserve">School SEND policy </w:t>
      </w:r>
    </w:p>
    <w:p w:rsidR="00C35D97" w:rsidRDefault="002E5413">
      <w:pPr>
        <w:spacing w:after="0" w:line="259" w:lineRule="auto"/>
        <w:ind w:left="0" w:right="0" w:firstLine="0"/>
      </w:pPr>
      <w:r>
        <w:rPr>
          <w:sz w:val="25"/>
        </w:rPr>
        <w:t xml:space="preserve">  </w:t>
      </w:r>
    </w:p>
    <w:p w:rsidR="00C35D97" w:rsidRDefault="002E5413">
      <w:pPr>
        <w:numPr>
          <w:ilvl w:val="0"/>
          <w:numId w:val="3"/>
        </w:numPr>
        <w:spacing w:after="20" w:line="249" w:lineRule="auto"/>
        <w:ind w:left="453" w:right="0" w:hanging="451"/>
      </w:pPr>
      <w:r>
        <w:rPr>
          <w:b/>
        </w:rPr>
        <w:t>How will the school support my child to join the school and how will the school support my child in transferring to the next stage of education?</w:t>
      </w:r>
      <w:r>
        <w:t xml:space="preserve"> </w:t>
      </w:r>
    </w:p>
    <w:p w:rsidR="00C35D97" w:rsidRDefault="002E5413">
      <w:pPr>
        <w:numPr>
          <w:ilvl w:val="1"/>
          <w:numId w:val="5"/>
        </w:numPr>
        <w:ind w:right="0" w:hanging="360"/>
      </w:pPr>
      <w:r>
        <w:t xml:space="preserve">You and your child will be invited to look around the school and meet all the staff.   </w:t>
      </w:r>
    </w:p>
    <w:p w:rsidR="00C35D97" w:rsidRDefault="008426FE">
      <w:pPr>
        <w:numPr>
          <w:ilvl w:val="1"/>
          <w:numId w:val="5"/>
        </w:numPr>
        <w:ind w:right="0" w:hanging="360"/>
      </w:pPr>
      <w:r>
        <w:t xml:space="preserve">School induction day </w:t>
      </w:r>
      <w:r w:rsidR="002E5413">
        <w:t xml:space="preserve">sessions  </w:t>
      </w:r>
    </w:p>
    <w:p w:rsidR="00C35D97" w:rsidRDefault="002E5413">
      <w:pPr>
        <w:numPr>
          <w:ilvl w:val="1"/>
          <w:numId w:val="5"/>
        </w:numPr>
        <w:ind w:right="0" w:hanging="360"/>
      </w:pPr>
      <w:r>
        <w:lastRenderedPageBreak/>
        <w:t>All children</w:t>
      </w:r>
      <w:r w:rsidR="008426FE">
        <w:t>,</w:t>
      </w:r>
      <w:r>
        <w:t xml:space="preserve"> before starting in nursery</w:t>
      </w:r>
      <w:r w:rsidR="008426FE">
        <w:t>,</w:t>
      </w:r>
      <w:r>
        <w:t xml:space="preserve"> are invited for a stay &amp; play session</w:t>
      </w:r>
      <w:r w:rsidR="008426FE">
        <w:t>s</w:t>
      </w:r>
      <w:r>
        <w:t xml:space="preserve"> </w:t>
      </w:r>
    </w:p>
    <w:p w:rsidR="00C35D97" w:rsidRDefault="002E5413">
      <w:pPr>
        <w:numPr>
          <w:ilvl w:val="1"/>
          <w:numId w:val="5"/>
        </w:numPr>
        <w:ind w:right="0" w:hanging="360"/>
      </w:pPr>
      <w:r>
        <w:t xml:space="preserve">If your child is starting in Reception they are invited to stay &amp; play (INSPIRE sessions) in the summer term before they are due to start </w:t>
      </w:r>
    </w:p>
    <w:p w:rsidR="00C35D97" w:rsidRDefault="002E5413">
      <w:pPr>
        <w:numPr>
          <w:ilvl w:val="1"/>
          <w:numId w:val="5"/>
        </w:numPr>
        <w:ind w:right="0" w:hanging="360"/>
      </w:pPr>
      <w:r>
        <w:t xml:space="preserve">Before children move to the next key stage they will meet their new teacher and spend time in their new class </w:t>
      </w:r>
    </w:p>
    <w:p w:rsidR="00C35D97" w:rsidRDefault="008426FE">
      <w:pPr>
        <w:numPr>
          <w:ilvl w:val="1"/>
          <w:numId w:val="5"/>
        </w:numPr>
        <w:ind w:right="0" w:hanging="360"/>
      </w:pPr>
      <w:r>
        <w:t>School will contact previous settings/</w:t>
      </w:r>
      <w:r w:rsidR="002E5413">
        <w:t xml:space="preserve">schools to gather information about </w:t>
      </w:r>
      <w:r>
        <w:t xml:space="preserve">additional </w:t>
      </w:r>
      <w:r w:rsidR="002E5413">
        <w:t xml:space="preserve">needs. </w:t>
      </w:r>
    </w:p>
    <w:p w:rsidR="00C35D97" w:rsidRDefault="00D90C2E">
      <w:pPr>
        <w:numPr>
          <w:ilvl w:val="1"/>
          <w:numId w:val="5"/>
        </w:numPr>
        <w:ind w:right="0" w:hanging="360"/>
      </w:pPr>
      <w:r>
        <w:t>SENDCo</w:t>
      </w:r>
      <w:r w:rsidR="002E5413">
        <w:t xml:space="preserve"> &amp; pastoral staff will attend transition days/meetings to share information with </w:t>
      </w:r>
      <w:r>
        <w:t>SENDCo</w:t>
      </w:r>
      <w:r w:rsidR="002E5413">
        <w:t xml:space="preserve"> of the child’s senior school, which they are transferring to. </w:t>
      </w:r>
    </w:p>
    <w:p w:rsidR="00C35D97" w:rsidRDefault="002E5413">
      <w:pPr>
        <w:numPr>
          <w:ilvl w:val="1"/>
          <w:numId w:val="5"/>
        </w:numPr>
        <w:ind w:right="0" w:hanging="360"/>
      </w:pPr>
      <w:r>
        <w:t xml:space="preserve">All year six children attend induction days at their new school during the summer term </w:t>
      </w:r>
      <w:r>
        <w:rPr>
          <w:rFonts w:ascii="Wingdings" w:eastAsia="Wingdings" w:hAnsi="Wingdings" w:cs="Wingdings"/>
        </w:rPr>
        <w:t></w:t>
      </w:r>
      <w:r>
        <w:rPr>
          <w:rFonts w:ascii="Arial" w:eastAsia="Arial" w:hAnsi="Arial" w:cs="Arial"/>
        </w:rPr>
        <w:t xml:space="preserve"> </w:t>
      </w:r>
      <w:r>
        <w:t xml:space="preserve">If necessary for your child we will contact specialist services and arrange a TAC if necessary. </w:t>
      </w:r>
    </w:p>
    <w:p w:rsidR="00C35D97" w:rsidRDefault="002E5413">
      <w:pPr>
        <w:numPr>
          <w:ilvl w:val="1"/>
          <w:numId w:val="5"/>
        </w:numPr>
        <w:ind w:right="0" w:hanging="360"/>
      </w:pPr>
      <w:r>
        <w:t>Your child’s records will be passed to the next stage of education.</w:t>
      </w:r>
      <w:r>
        <w:rPr>
          <w:sz w:val="25"/>
        </w:rPr>
        <w:t xml:space="preserve"> </w:t>
      </w:r>
    </w:p>
    <w:p w:rsidR="00C35D97" w:rsidRDefault="008426FE">
      <w:pPr>
        <w:numPr>
          <w:ilvl w:val="1"/>
          <w:numId w:val="5"/>
        </w:numPr>
        <w:ind w:right="0" w:hanging="360"/>
      </w:pPr>
      <w:r>
        <w:t>The PSHE</w:t>
      </w:r>
      <w:r w:rsidR="002E5413">
        <w:t xml:space="preserve"> programme supports children in their transition to their new school or key stage.  </w:t>
      </w:r>
    </w:p>
    <w:p w:rsidR="00C35D97" w:rsidRDefault="002E5413">
      <w:pPr>
        <w:spacing w:after="0" w:line="259" w:lineRule="auto"/>
        <w:ind w:left="0" w:right="0" w:firstLine="0"/>
      </w:pPr>
      <w:r>
        <w:rPr>
          <w:sz w:val="25"/>
        </w:rPr>
        <w:t xml:space="preserve"> </w:t>
      </w:r>
    </w:p>
    <w:p w:rsidR="00C35D97" w:rsidRDefault="002E5413">
      <w:pPr>
        <w:numPr>
          <w:ilvl w:val="0"/>
          <w:numId w:val="3"/>
        </w:numPr>
        <w:spacing w:after="20" w:line="249" w:lineRule="auto"/>
        <w:ind w:left="453" w:right="0" w:hanging="451"/>
      </w:pPr>
      <w:r>
        <w:rPr>
          <w:b/>
        </w:rPr>
        <w:t xml:space="preserve">How are the school’s resources allocated and matched to a child’s or young person’s special needs? </w:t>
      </w:r>
    </w:p>
    <w:p w:rsidR="008426FE" w:rsidRDefault="002E5413" w:rsidP="008426FE">
      <w:pPr>
        <w:ind w:right="0"/>
      </w:pPr>
      <w:r>
        <w:t>The school’s SEN</w:t>
      </w:r>
      <w:r w:rsidR="008426FE">
        <w:t>D</w:t>
      </w:r>
      <w:r>
        <w:t xml:space="preserve"> budget is </w:t>
      </w:r>
      <w:r w:rsidR="008426FE">
        <w:t>used to ensure that:</w:t>
      </w:r>
    </w:p>
    <w:p w:rsidR="00C35D97" w:rsidRDefault="008426FE" w:rsidP="008426FE">
      <w:pPr>
        <w:pStyle w:val="ListParagraph"/>
        <w:numPr>
          <w:ilvl w:val="0"/>
          <w:numId w:val="12"/>
        </w:numPr>
        <w:ind w:right="0"/>
      </w:pPr>
      <w:r>
        <w:lastRenderedPageBreak/>
        <w:t>The needs of children on the SEND register are met.</w:t>
      </w:r>
    </w:p>
    <w:p w:rsidR="00C35D97" w:rsidRDefault="008426FE">
      <w:pPr>
        <w:numPr>
          <w:ilvl w:val="1"/>
          <w:numId w:val="6"/>
        </w:numPr>
        <w:ind w:right="0" w:hanging="360"/>
      </w:pPr>
      <w:r>
        <w:t>S</w:t>
      </w:r>
      <w:r w:rsidR="002E5413">
        <w:t>taff are qualified and trained to support children with various aspects of SEN</w:t>
      </w:r>
      <w:r>
        <w:t>D</w:t>
      </w:r>
      <w:r w:rsidR="002E5413">
        <w:t>. e.g. Dyslexia, ASD, ADHD etc.  Where appropriate</w:t>
      </w:r>
      <w:r>
        <w:t>,</w:t>
      </w:r>
      <w:r w:rsidR="002E5413">
        <w:t xml:space="preserve"> specialist support or resources will be purchased to meet individual needs. </w:t>
      </w:r>
    </w:p>
    <w:p w:rsidR="00C35D97" w:rsidRDefault="002E5413">
      <w:pPr>
        <w:numPr>
          <w:ilvl w:val="1"/>
          <w:numId w:val="6"/>
        </w:numPr>
        <w:ind w:right="0" w:hanging="360"/>
      </w:pPr>
      <w:r>
        <w:t>At times</w:t>
      </w:r>
      <w:r w:rsidR="008426FE">
        <w:t>,</w:t>
      </w:r>
      <w:r>
        <w:t xml:space="preserve"> our children may have the opportunity to access targeted interventions.  Some of these include</w:t>
      </w:r>
      <w:r w:rsidR="008426FE">
        <w:t>:</w:t>
      </w:r>
      <w:r>
        <w:t xml:space="preserve"> Rapid Phonics programme, </w:t>
      </w:r>
      <w:r w:rsidR="008426FE">
        <w:t xml:space="preserve">Use of Numicon to support mathematical concepts and Lego therapy for communication development.  </w:t>
      </w:r>
    </w:p>
    <w:p w:rsidR="00C35D97" w:rsidRDefault="002E5413">
      <w:pPr>
        <w:numPr>
          <w:ilvl w:val="1"/>
          <w:numId w:val="6"/>
        </w:numPr>
        <w:ind w:right="0" w:hanging="360"/>
      </w:pPr>
      <w:r>
        <w:t xml:space="preserve">Early years </w:t>
      </w:r>
      <w:r w:rsidR="008426FE">
        <w:t xml:space="preserve">are </w:t>
      </w:r>
      <w:r>
        <w:t>support</w:t>
      </w:r>
      <w:r w:rsidR="008426FE">
        <w:t>ed</w:t>
      </w:r>
      <w:r>
        <w:t xml:space="preserve"> through TESS and </w:t>
      </w:r>
      <w:r w:rsidR="008426FE">
        <w:t>the Early Years team.</w:t>
      </w:r>
    </w:p>
    <w:p w:rsidR="00C35D97" w:rsidRDefault="00C35D97">
      <w:pPr>
        <w:spacing w:after="0" w:line="259" w:lineRule="auto"/>
        <w:ind w:left="0" w:right="0" w:firstLine="0"/>
      </w:pPr>
    </w:p>
    <w:p w:rsidR="00C35D97" w:rsidRDefault="002E5413">
      <w:pPr>
        <w:numPr>
          <w:ilvl w:val="0"/>
          <w:numId w:val="3"/>
        </w:numPr>
        <w:spacing w:after="20" w:line="249" w:lineRule="auto"/>
        <w:ind w:left="453" w:right="0" w:hanging="451"/>
      </w:pPr>
      <w:r>
        <w:rPr>
          <w:b/>
        </w:rPr>
        <w:t xml:space="preserve">How is the decision made about what type and how much support my child receives? </w:t>
      </w:r>
    </w:p>
    <w:p w:rsidR="00C35D97" w:rsidRDefault="002E5413">
      <w:pPr>
        <w:numPr>
          <w:ilvl w:val="1"/>
          <w:numId w:val="8"/>
        </w:numPr>
        <w:ind w:right="0" w:hanging="360"/>
      </w:pPr>
      <w:r>
        <w:t>In school we adopt a graduated response to meeting need.  Your child’s progress is tracked and monitored regularly</w:t>
      </w:r>
      <w:r w:rsidR="008426FE">
        <w:t xml:space="preserve"> and</w:t>
      </w:r>
      <w:r>
        <w:t xml:space="preserve"> from this</w:t>
      </w:r>
      <w:r w:rsidR="008426FE">
        <w:t xml:space="preserve"> information, </w:t>
      </w:r>
      <w:r>
        <w:t xml:space="preserve">additional support / interventions are considered.  You will always be kept informed of your child’s progress. </w:t>
      </w:r>
    </w:p>
    <w:p w:rsidR="00C35D97" w:rsidRDefault="002E5413">
      <w:pPr>
        <w:numPr>
          <w:ilvl w:val="1"/>
          <w:numId w:val="8"/>
        </w:numPr>
        <w:ind w:right="0" w:hanging="360"/>
      </w:pPr>
      <w:r>
        <w:t xml:space="preserve">TAC (Team around the Child) meetings </w:t>
      </w:r>
    </w:p>
    <w:p w:rsidR="00C35D97" w:rsidRDefault="002E5413">
      <w:pPr>
        <w:numPr>
          <w:ilvl w:val="1"/>
          <w:numId w:val="8"/>
        </w:numPr>
        <w:ind w:right="0" w:hanging="360"/>
      </w:pPr>
      <w:r>
        <w:t xml:space="preserve">Cohort/assessment reviews </w:t>
      </w:r>
    </w:p>
    <w:p w:rsidR="00C35D97" w:rsidRDefault="002E5413">
      <w:pPr>
        <w:numPr>
          <w:ilvl w:val="1"/>
          <w:numId w:val="8"/>
        </w:numPr>
        <w:ind w:right="0" w:hanging="360"/>
      </w:pPr>
      <w:r>
        <w:t xml:space="preserve">Playplan reviews for Foundation stage children </w:t>
      </w:r>
    </w:p>
    <w:p w:rsidR="00BF4EAD" w:rsidRDefault="00BF4EAD">
      <w:pPr>
        <w:numPr>
          <w:ilvl w:val="1"/>
          <w:numId w:val="8"/>
        </w:numPr>
        <w:ind w:right="0" w:hanging="360"/>
      </w:pPr>
      <w:r>
        <w:t>IEP</w:t>
      </w:r>
      <w:r w:rsidR="002E5413">
        <w:t xml:space="preserve"> reviews </w:t>
      </w:r>
    </w:p>
    <w:p w:rsidR="00C35D97" w:rsidRDefault="002E5413">
      <w:pPr>
        <w:numPr>
          <w:ilvl w:val="1"/>
          <w:numId w:val="8"/>
        </w:numPr>
        <w:ind w:right="0" w:hanging="360"/>
      </w:pPr>
      <w:r>
        <w:lastRenderedPageBreak/>
        <w:t xml:space="preserve">IBP reviews </w:t>
      </w:r>
    </w:p>
    <w:p w:rsidR="00C35D97" w:rsidRDefault="002E5413">
      <w:pPr>
        <w:numPr>
          <w:ilvl w:val="1"/>
          <w:numId w:val="8"/>
        </w:numPr>
        <w:ind w:right="0" w:hanging="360"/>
      </w:pPr>
      <w:r>
        <w:t>If your child requires additional specialist support</w:t>
      </w:r>
      <w:r w:rsidR="00BF4EAD">
        <w:t>,</w:t>
      </w:r>
      <w:r>
        <w:t xml:space="preserve"> we will discuss with you the pathways to more specialist support / provision.  The outcome of any intervention will be evaluated for impact. </w:t>
      </w:r>
    </w:p>
    <w:p w:rsidR="00C35D97" w:rsidRDefault="002E5413">
      <w:pPr>
        <w:numPr>
          <w:ilvl w:val="1"/>
          <w:numId w:val="8"/>
        </w:numPr>
        <w:ind w:right="0" w:hanging="360"/>
      </w:pPr>
      <w:r>
        <w:t xml:space="preserve">We will review with you the impact of interventions and if appropriate access further support from services. </w:t>
      </w:r>
    </w:p>
    <w:p w:rsidR="00C35D97" w:rsidRDefault="002E5413">
      <w:pPr>
        <w:numPr>
          <w:ilvl w:val="1"/>
          <w:numId w:val="8"/>
        </w:numPr>
        <w:ind w:right="0" w:hanging="360"/>
      </w:pPr>
      <w:r>
        <w:t xml:space="preserve">We regularly update provision mapping to ensure your child’s individual needs are being met.  </w:t>
      </w:r>
    </w:p>
    <w:p w:rsidR="00C35D97" w:rsidRDefault="002E5413" w:rsidP="001D2E47">
      <w:pPr>
        <w:numPr>
          <w:ilvl w:val="1"/>
          <w:numId w:val="8"/>
        </w:numPr>
        <w:ind w:right="0" w:hanging="360"/>
      </w:pPr>
      <w:r>
        <w:t>Regular assessment monitors the effectiveness of the interventions.</w:t>
      </w:r>
      <w:r>
        <w:rPr>
          <w:sz w:val="25"/>
        </w:rPr>
        <w:t xml:space="preserve"> </w:t>
      </w:r>
    </w:p>
    <w:p w:rsidR="00C35D97" w:rsidRDefault="002E5413">
      <w:pPr>
        <w:spacing w:after="0" w:line="259" w:lineRule="auto"/>
        <w:ind w:left="17" w:right="0" w:firstLine="0"/>
      </w:pPr>
      <w:r>
        <w:rPr>
          <w:b/>
        </w:rPr>
        <w:t xml:space="preserve"> </w:t>
      </w:r>
    </w:p>
    <w:p w:rsidR="00C35D97" w:rsidRDefault="002E5413">
      <w:pPr>
        <w:numPr>
          <w:ilvl w:val="0"/>
          <w:numId w:val="3"/>
        </w:numPr>
        <w:spacing w:after="20" w:line="249" w:lineRule="auto"/>
        <w:ind w:left="453" w:right="0" w:hanging="451"/>
      </w:pPr>
      <w:r>
        <w:rPr>
          <w:b/>
        </w:rPr>
        <w:t xml:space="preserve">How are parents involved in the school? How can I be involved? </w:t>
      </w:r>
    </w:p>
    <w:p w:rsidR="00C35D97" w:rsidRDefault="002E5413">
      <w:pPr>
        <w:numPr>
          <w:ilvl w:val="1"/>
          <w:numId w:val="11"/>
        </w:numPr>
        <w:ind w:right="0" w:hanging="293"/>
      </w:pPr>
      <w:r>
        <w:t xml:space="preserve">We have an open door policy; staff are available to meet with </w:t>
      </w:r>
      <w:r w:rsidR="00BF4EAD">
        <w:t xml:space="preserve">parents/carers </w:t>
      </w:r>
      <w:r>
        <w:t xml:space="preserve">when necessary. </w:t>
      </w:r>
    </w:p>
    <w:p w:rsidR="00C35D97" w:rsidRDefault="002E5413">
      <w:pPr>
        <w:numPr>
          <w:ilvl w:val="1"/>
          <w:numId w:val="11"/>
        </w:numPr>
        <w:ind w:right="0" w:hanging="293"/>
      </w:pPr>
      <w:r>
        <w:t xml:space="preserve">We invite specialist agencies into school to talk to you about how they can support you and your child. </w:t>
      </w:r>
    </w:p>
    <w:p w:rsidR="00C35D97" w:rsidRDefault="002E5413">
      <w:pPr>
        <w:numPr>
          <w:ilvl w:val="1"/>
          <w:numId w:val="11"/>
        </w:numPr>
        <w:ind w:right="0" w:hanging="293"/>
      </w:pPr>
      <w:r>
        <w:t xml:space="preserve">We hold parent workshops at times throughout the year. </w:t>
      </w:r>
    </w:p>
    <w:p w:rsidR="00C35D97" w:rsidRDefault="002E5413">
      <w:pPr>
        <w:numPr>
          <w:ilvl w:val="1"/>
          <w:numId w:val="11"/>
        </w:numPr>
        <w:ind w:right="0" w:hanging="293"/>
      </w:pPr>
      <w:r>
        <w:t xml:space="preserve">We hold termly parents evenings / mornings for you to talk to your child’s teacher about their progress. </w:t>
      </w:r>
    </w:p>
    <w:p w:rsidR="00C35D97" w:rsidRDefault="002E5413">
      <w:pPr>
        <w:numPr>
          <w:ilvl w:val="1"/>
          <w:numId w:val="11"/>
        </w:numPr>
        <w:ind w:right="0" w:hanging="293"/>
      </w:pPr>
      <w:r>
        <w:t xml:space="preserve">We are happy to offer individual appointments to discuss specific issues with you about your child’s progress. </w:t>
      </w:r>
    </w:p>
    <w:p w:rsidR="00C35D97" w:rsidRDefault="002E5413">
      <w:pPr>
        <w:numPr>
          <w:ilvl w:val="1"/>
          <w:numId w:val="11"/>
        </w:numPr>
        <w:ind w:right="0" w:hanging="293"/>
      </w:pPr>
      <w:r>
        <w:lastRenderedPageBreak/>
        <w:t xml:space="preserve">The school has a website with information that is regularly updated. </w:t>
      </w:r>
    </w:p>
    <w:p w:rsidR="00C35D97" w:rsidRDefault="002E5413">
      <w:pPr>
        <w:spacing w:after="0" w:line="259" w:lineRule="auto"/>
        <w:ind w:left="0" w:right="0" w:firstLine="0"/>
      </w:pPr>
      <w:r>
        <w:rPr>
          <w:sz w:val="25"/>
        </w:rPr>
        <w:t xml:space="preserve"> </w:t>
      </w:r>
    </w:p>
    <w:p w:rsidR="00C35D97" w:rsidRDefault="002E5413">
      <w:pPr>
        <w:numPr>
          <w:ilvl w:val="0"/>
          <w:numId w:val="3"/>
        </w:numPr>
        <w:spacing w:after="20" w:line="249" w:lineRule="auto"/>
        <w:ind w:left="453" w:right="0" w:hanging="451"/>
      </w:pPr>
      <w:r>
        <w:rPr>
          <w:b/>
        </w:rPr>
        <w:t xml:space="preserve">Who can I contact for further information? </w:t>
      </w:r>
    </w:p>
    <w:p w:rsidR="00C35D97" w:rsidRDefault="002E5413" w:rsidP="00BF4EAD">
      <w:pPr>
        <w:ind w:right="0"/>
      </w:pPr>
      <w:r>
        <w:t>Your first point of contact would b</w:t>
      </w:r>
      <w:r w:rsidR="00BF4EAD">
        <w:t>e your child’s class teacher. Also available would be: T</w:t>
      </w:r>
      <w:r>
        <w:t>he Head</w:t>
      </w:r>
      <w:r w:rsidR="00BF4EAD">
        <w:t>teacher</w:t>
      </w:r>
      <w:r>
        <w:t>, Deputy Headt</w:t>
      </w:r>
      <w:r w:rsidR="00BF4EAD">
        <w:t>eacher and the Assistant Headteacher/</w:t>
      </w:r>
      <w:r w:rsidR="00D90C2E">
        <w:t>SENDCo</w:t>
      </w:r>
      <w:r>
        <w:t xml:space="preserve">. </w:t>
      </w:r>
    </w:p>
    <w:p w:rsidR="00BF4EAD" w:rsidRDefault="002E5413" w:rsidP="00174677">
      <w:pPr>
        <w:numPr>
          <w:ilvl w:val="1"/>
          <w:numId w:val="9"/>
        </w:numPr>
        <w:ind w:right="0" w:hanging="360"/>
      </w:pPr>
      <w:r>
        <w:t>You may also wish to speak to any outreach providers</w:t>
      </w:r>
      <w:r w:rsidR="00BF4EAD">
        <w:t>.</w:t>
      </w:r>
    </w:p>
    <w:p w:rsidR="00C35D97" w:rsidRDefault="002E5413" w:rsidP="00174677">
      <w:pPr>
        <w:numPr>
          <w:ilvl w:val="1"/>
          <w:numId w:val="9"/>
        </w:numPr>
        <w:ind w:right="0" w:hanging="360"/>
      </w:pPr>
      <w:r>
        <w:t xml:space="preserve">The Local Offer can be found on the Local Education Authority Website and School Website- please click the link below for WIGAN LA Local  </w:t>
      </w:r>
    </w:p>
    <w:p w:rsidR="00C35D97" w:rsidRDefault="002E5413" w:rsidP="00BF4EAD">
      <w:pPr>
        <w:spacing w:after="2" w:line="237" w:lineRule="auto"/>
        <w:ind w:left="737" w:right="0" w:firstLine="0"/>
      </w:pPr>
      <w:r>
        <w:rPr>
          <w:color w:val="5B9BD5"/>
        </w:rPr>
        <w:t xml:space="preserve">www.wigan.gov.uk/Resident/Education/Special-Educational-Needs-andDisability/Special-Educational-Needs-and-Disabilities.aspx  </w:t>
      </w:r>
    </w:p>
    <w:p w:rsidR="00C35D97" w:rsidRDefault="002E5413">
      <w:pPr>
        <w:spacing w:after="0" w:line="259" w:lineRule="auto"/>
        <w:ind w:left="17" w:right="0" w:firstLine="0"/>
      </w:pPr>
      <w:r>
        <w:t xml:space="preserve"> </w:t>
      </w:r>
    </w:p>
    <w:p w:rsidR="00C35D97" w:rsidRDefault="002E5413">
      <w:pPr>
        <w:ind w:right="0"/>
      </w:pPr>
      <w:r>
        <w:rPr>
          <w:b/>
        </w:rPr>
        <w:t>13.1</w:t>
      </w:r>
      <w:r>
        <w:t xml:space="preserve"> Other support services you might wish to contact are  </w:t>
      </w:r>
    </w:p>
    <w:p w:rsidR="00C35D97" w:rsidRDefault="002E5413">
      <w:pPr>
        <w:numPr>
          <w:ilvl w:val="1"/>
          <w:numId w:val="3"/>
        </w:numPr>
        <w:ind w:right="0" w:hanging="360"/>
      </w:pPr>
      <w:r>
        <w:t xml:space="preserve">Parent partnership </w:t>
      </w:r>
    </w:p>
    <w:p w:rsidR="00C35D97" w:rsidRDefault="002E5413">
      <w:pPr>
        <w:numPr>
          <w:ilvl w:val="1"/>
          <w:numId w:val="3"/>
        </w:numPr>
        <w:ind w:right="0" w:hanging="360"/>
      </w:pPr>
      <w:r>
        <w:t xml:space="preserve">CAMHS </w:t>
      </w:r>
    </w:p>
    <w:p w:rsidR="00C35D97" w:rsidRDefault="002E5413">
      <w:pPr>
        <w:numPr>
          <w:ilvl w:val="1"/>
          <w:numId w:val="3"/>
        </w:numPr>
        <w:ind w:right="0" w:hanging="360"/>
      </w:pPr>
      <w:r>
        <w:t xml:space="preserve">Gateway </w:t>
      </w:r>
    </w:p>
    <w:p w:rsidR="00C35D97" w:rsidRDefault="002E5413">
      <w:pPr>
        <w:numPr>
          <w:ilvl w:val="1"/>
          <w:numId w:val="3"/>
        </w:numPr>
        <w:ind w:right="0" w:hanging="360"/>
      </w:pPr>
      <w:r>
        <w:t xml:space="preserve">Barnardos </w:t>
      </w:r>
    </w:p>
    <w:p w:rsidR="00C35D97" w:rsidRDefault="002E5413">
      <w:pPr>
        <w:numPr>
          <w:ilvl w:val="1"/>
          <w:numId w:val="3"/>
        </w:numPr>
        <w:ind w:right="0" w:hanging="360"/>
      </w:pPr>
      <w:r>
        <w:t xml:space="preserve">Children’s Centres </w:t>
      </w:r>
    </w:p>
    <w:p w:rsidR="00C35D97" w:rsidRDefault="002E5413">
      <w:pPr>
        <w:numPr>
          <w:ilvl w:val="1"/>
          <w:numId w:val="3"/>
        </w:numPr>
        <w:ind w:right="0" w:hanging="360"/>
      </w:pPr>
      <w:r>
        <w:t xml:space="preserve">Careline </w:t>
      </w:r>
    </w:p>
    <w:p w:rsidR="00C35D97" w:rsidRDefault="002E5413">
      <w:pPr>
        <w:numPr>
          <w:ilvl w:val="1"/>
          <w:numId w:val="3"/>
        </w:numPr>
        <w:ind w:right="0" w:hanging="360"/>
      </w:pPr>
      <w:r>
        <w:t xml:space="preserve">GP </w:t>
      </w:r>
    </w:p>
    <w:p w:rsidR="00C35D97" w:rsidRDefault="002E5413">
      <w:pPr>
        <w:numPr>
          <w:ilvl w:val="1"/>
          <w:numId w:val="3"/>
        </w:numPr>
        <w:ind w:right="0" w:hanging="360"/>
      </w:pPr>
      <w:r>
        <w:lastRenderedPageBreak/>
        <w:t xml:space="preserve">School Nurse </w:t>
      </w:r>
    </w:p>
    <w:p w:rsidR="00C35D97" w:rsidRDefault="002E5413">
      <w:pPr>
        <w:numPr>
          <w:ilvl w:val="1"/>
          <w:numId w:val="3"/>
        </w:numPr>
        <w:ind w:right="0" w:hanging="360"/>
      </w:pPr>
      <w:r>
        <w:t>Local SEN</w:t>
      </w:r>
      <w:r w:rsidR="00BF4EAD">
        <w:t>D</w:t>
      </w:r>
      <w:r>
        <w:t xml:space="preserve"> Officer </w:t>
      </w:r>
    </w:p>
    <w:p w:rsidR="00C35D97" w:rsidRPr="001D2E47" w:rsidRDefault="00C35D97" w:rsidP="001D2E47">
      <w:pPr>
        <w:spacing w:after="0" w:line="259" w:lineRule="auto"/>
        <w:ind w:left="0" w:right="0" w:firstLine="0"/>
        <w:rPr>
          <w:sz w:val="12"/>
          <w:szCs w:val="12"/>
        </w:rPr>
      </w:pPr>
    </w:p>
    <w:p w:rsidR="00C35D97" w:rsidRDefault="002E5413">
      <w:pPr>
        <w:spacing w:after="0" w:line="259" w:lineRule="auto"/>
        <w:ind w:left="12" w:right="0"/>
      </w:pPr>
      <w:r>
        <w:rPr>
          <w:b/>
          <w:u w:val="single" w:color="000000"/>
        </w:rPr>
        <w:t>Glossary of Abbreviations</w:t>
      </w:r>
      <w:r>
        <w:rPr>
          <w:b/>
        </w:rPr>
        <w:t xml:space="preserve"> </w:t>
      </w:r>
    </w:p>
    <w:p w:rsidR="00C35D97" w:rsidRDefault="002E5413">
      <w:pPr>
        <w:spacing w:after="0" w:line="259" w:lineRule="auto"/>
        <w:ind w:left="17" w:right="0" w:firstLine="0"/>
      </w:pPr>
      <w:r>
        <w:rPr>
          <w:b/>
        </w:rPr>
        <w:t xml:space="preserve"> </w:t>
      </w:r>
    </w:p>
    <w:tbl>
      <w:tblPr>
        <w:tblStyle w:val="TableGrid"/>
        <w:tblW w:w="6689" w:type="dxa"/>
        <w:tblInd w:w="552" w:type="dxa"/>
        <w:tblLook w:val="04A0" w:firstRow="1" w:lastRow="0" w:firstColumn="1" w:lastColumn="0" w:noHBand="0" w:noVBand="1"/>
      </w:tblPr>
      <w:tblGrid>
        <w:gridCol w:w="1383"/>
        <w:gridCol w:w="5306"/>
      </w:tblGrid>
      <w:tr w:rsidR="00C35D97">
        <w:trPr>
          <w:trHeight w:val="354"/>
        </w:trPr>
        <w:tc>
          <w:tcPr>
            <w:tcW w:w="1383" w:type="dxa"/>
            <w:tcBorders>
              <w:top w:val="nil"/>
              <w:left w:val="nil"/>
              <w:bottom w:val="nil"/>
              <w:right w:val="nil"/>
            </w:tcBorders>
          </w:tcPr>
          <w:p w:rsidR="00C35D97" w:rsidRDefault="002E5413">
            <w:pPr>
              <w:spacing w:after="0" w:line="259" w:lineRule="auto"/>
              <w:ind w:left="0" w:right="0" w:firstLine="0"/>
            </w:pPr>
            <w:r>
              <w:rPr>
                <w:b/>
              </w:rPr>
              <w:t xml:space="preserve">KS1 </w:t>
            </w:r>
          </w:p>
        </w:tc>
        <w:tc>
          <w:tcPr>
            <w:tcW w:w="5306" w:type="dxa"/>
            <w:tcBorders>
              <w:top w:val="nil"/>
              <w:left w:val="nil"/>
              <w:bottom w:val="nil"/>
              <w:right w:val="nil"/>
            </w:tcBorders>
          </w:tcPr>
          <w:p w:rsidR="00C35D97" w:rsidRDefault="002E5413">
            <w:pPr>
              <w:spacing w:after="0" w:line="259" w:lineRule="auto"/>
              <w:ind w:left="0" w:right="0" w:firstLine="0"/>
            </w:pPr>
            <w:r>
              <w:rPr>
                <w:b/>
              </w:rPr>
              <w:t xml:space="preserve">Key Stage One </w:t>
            </w:r>
          </w:p>
        </w:tc>
      </w:tr>
      <w:tr w:rsidR="00C35D97">
        <w:trPr>
          <w:trHeight w:val="477"/>
        </w:trPr>
        <w:tc>
          <w:tcPr>
            <w:tcW w:w="1383" w:type="dxa"/>
            <w:tcBorders>
              <w:top w:val="nil"/>
              <w:left w:val="nil"/>
              <w:bottom w:val="nil"/>
              <w:right w:val="nil"/>
            </w:tcBorders>
            <w:vAlign w:val="center"/>
          </w:tcPr>
          <w:p w:rsidR="00C35D97" w:rsidRDefault="002E5413">
            <w:pPr>
              <w:spacing w:after="0" w:line="259" w:lineRule="auto"/>
              <w:ind w:left="0" w:right="0" w:firstLine="0"/>
            </w:pPr>
            <w:r>
              <w:rPr>
                <w:b/>
              </w:rPr>
              <w:t xml:space="preserve">KS2 </w:t>
            </w:r>
          </w:p>
        </w:tc>
        <w:tc>
          <w:tcPr>
            <w:tcW w:w="5306" w:type="dxa"/>
            <w:tcBorders>
              <w:top w:val="nil"/>
              <w:left w:val="nil"/>
              <w:bottom w:val="nil"/>
              <w:right w:val="nil"/>
            </w:tcBorders>
            <w:vAlign w:val="center"/>
          </w:tcPr>
          <w:p w:rsidR="00C35D97" w:rsidRDefault="002E5413">
            <w:pPr>
              <w:spacing w:after="0" w:line="259" w:lineRule="auto"/>
              <w:ind w:left="0" w:right="0" w:firstLine="0"/>
            </w:pPr>
            <w:r>
              <w:rPr>
                <w:b/>
              </w:rPr>
              <w:t xml:space="preserve">Key Stage Two </w:t>
            </w:r>
          </w:p>
        </w:tc>
      </w:tr>
      <w:tr w:rsidR="00C35D97">
        <w:trPr>
          <w:trHeight w:val="477"/>
        </w:trPr>
        <w:tc>
          <w:tcPr>
            <w:tcW w:w="1383" w:type="dxa"/>
            <w:tcBorders>
              <w:top w:val="nil"/>
              <w:left w:val="nil"/>
              <w:bottom w:val="nil"/>
              <w:right w:val="nil"/>
            </w:tcBorders>
            <w:vAlign w:val="center"/>
          </w:tcPr>
          <w:p w:rsidR="00C35D97" w:rsidRDefault="00D90C2E">
            <w:pPr>
              <w:spacing w:after="0" w:line="259" w:lineRule="auto"/>
              <w:ind w:left="0" w:right="0" w:firstLine="0"/>
            </w:pPr>
            <w:r>
              <w:rPr>
                <w:b/>
              </w:rPr>
              <w:t>SENDCo</w:t>
            </w:r>
            <w:r w:rsidR="002E5413">
              <w:rPr>
                <w:b/>
              </w:rPr>
              <w:t xml:space="preserve">     </w:t>
            </w:r>
          </w:p>
        </w:tc>
        <w:tc>
          <w:tcPr>
            <w:tcW w:w="5306" w:type="dxa"/>
            <w:tcBorders>
              <w:top w:val="nil"/>
              <w:left w:val="nil"/>
              <w:bottom w:val="nil"/>
              <w:right w:val="nil"/>
            </w:tcBorders>
            <w:vAlign w:val="center"/>
          </w:tcPr>
          <w:p w:rsidR="00C35D97" w:rsidRDefault="002E5413">
            <w:pPr>
              <w:spacing w:after="0" w:line="259" w:lineRule="auto"/>
              <w:ind w:left="0" w:right="0" w:firstLine="0"/>
            </w:pPr>
            <w:r>
              <w:rPr>
                <w:b/>
              </w:rPr>
              <w:t>Special Educational Needs</w:t>
            </w:r>
            <w:r w:rsidR="00BF4EAD">
              <w:rPr>
                <w:b/>
              </w:rPr>
              <w:t xml:space="preserve"> and Disabilities</w:t>
            </w:r>
            <w:r>
              <w:rPr>
                <w:b/>
              </w:rPr>
              <w:t xml:space="preserve"> Co-ordinator </w:t>
            </w:r>
          </w:p>
        </w:tc>
      </w:tr>
      <w:tr w:rsidR="00C35D97">
        <w:trPr>
          <w:trHeight w:val="475"/>
        </w:trPr>
        <w:tc>
          <w:tcPr>
            <w:tcW w:w="1383" w:type="dxa"/>
            <w:tcBorders>
              <w:top w:val="nil"/>
              <w:left w:val="nil"/>
              <w:bottom w:val="nil"/>
              <w:right w:val="nil"/>
            </w:tcBorders>
            <w:vAlign w:val="center"/>
          </w:tcPr>
          <w:p w:rsidR="00C35D97" w:rsidRDefault="002E5413">
            <w:pPr>
              <w:spacing w:after="0" w:line="259" w:lineRule="auto"/>
              <w:ind w:left="0" w:right="0" w:firstLine="0"/>
            </w:pPr>
            <w:r>
              <w:rPr>
                <w:b/>
              </w:rPr>
              <w:t xml:space="preserve">TESS </w:t>
            </w:r>
          </w:p>
        </w:tc>
        <w:tc>
          <w:tcPr>
            <w:tcW w:w="5306" w:type="dxa"/>
            <w:tcBorders>
              <w:top w:val="nil"/>
              <w:left w:val="nil"/>
              <w:bottom w:val="nil"/>
              <w:right w:val="nil"/>
            </w:tcBorders>
            <w:vAlign w:val="center"/>
          </w:tcPr>
          <w:p w:rsidR="00C35D97" w:rsidRDefault="002E5413">
            <w:pPr>
              <w:spacing w:after="0" w:line="259" w:lineRule="auto"/>
              <w:ind w:left="0" w:right="0" w:firstLine="0"/>
            </w:pPr>
            <w:r>
              <w:rPr>
                <w:b/>
              </w:rPr>
              <w:t xml:space="preserve">Targeted Education Support Service </w:t>
            </w:r>
          </w:p>
        </w:tc>
      </w:tr>
      <w:tr w:rsidR="00C35D97">
        <w:trPr>
          <w:trHeight w:val="476"/>
        </w:trPr>
        <w:tc>
          <w:tcPr>
            <w:tcW w:w="1383" w:type="dxa"/>
            <w:tcBorders>
              <w:top w:val="nil"/>
              <w:left w:val="nil"/>
              <w:bottom w:val="nil"/>
              <w:right w:val="nil"/>
            </w:tcBorders>
            <w:vAlign w:val="center"/>
          </w:tcPr>
          <w:p w:rsidR="00C35D97" w:rsidRDefault="002E5413">
            <w:pPr>
              <w:spacing w:after="0" w:line="259" w:lineRule="auto"/>
              <w:ind w:left="0" w:right="0" w:firstLine="0"/>
            </w:pPr>
            <w:r>
              <w:rPr>
                <w:b/>
              </w:rPr>
              <w:t xml:space="preserve">IEP </w:t>
            </w:r>
          </w:p>
        </w:tc>
        <w:tc>
          <w:tcPr>
            <w:tcW w:w="5306" w:type="dxa"/>
            <w:tcBorders>
              <w:top w:val="nil"/>
              <w:left w:val="nil"/>
              <w:bottom w:val="nil"/>
              <w:right w:val="nil"/>
            </w:tcBorders>
            <w:vAlign w:val="center"/>
          </w:tcPr>
          <w:p w:rsidR="00C35D97" w:rsidRDefault="002E5413">
            <w:pPr>
              <w:spacing w:after="0" w:line="259" w:lineRule="auto"/>
              <w:ind w:left="0" w:right="0" w:firstLine="0"/>
            </w:pPr>
            <w:r>
              <w:rPr>
                <w:b/>
              </w:rPr>
              <w:t xml:space="preserve">Individual Education Plan </w:t>
            </w:r>
          </w:p>
        </w:tc>
      </w:tr>
      <w:tr w:rsidR="00C35D97">
        <w:trPr>
          <w:trHeight w:val="487"/>
        </w:trPr>
        <w:tc>
          <w:tcPr>
            <w:tcW w:w="1383" w:type="dxa"/>
            <w:tcBorders>
              <w:top w:val="nil"/>
              <w:left w:val="nil"/>
              <w:bottom w:val="nil"/>
              <w:right w:val="nil"/>
            </w:tcBorders>
            <w:vAlign w:val="center"/>
          </w:tcPr>
          <w:p w:rsidR="00C35D97" w:rsidRDefault="002E5413">
            <w:pPr>
              <w:spacing w:after="0" w:line="259" w:lineRule="auto"/>
              <w:ind w:left="0" w:right="0" w:firstLine="0"/>
            </w:pPr>
            <w:r>
              <w:rPr>
                <w:b/>
              </w:rPr>
              <w:t xml:space="preserve">IBP </w:t>
            </w:r>
          </w:p>
        </w:tc>
        <w:tc>
          <w:tcPr>
            <w:tcW w:w="5306" w:type="dxa"/>
            <w:tcBorders>
              <w:top w:val="nil"/>
              <w:left w:val="nil"/>
              <w:bottom w:val="nil"/>
              <w:right w:val="nil"/>
            </w:tcBorders>
            <w:vAlign w:val="center"/>
          </w:tcPr>
          <w:p w:rsidR="00C35D97" w:rsidRDefault="002E5413">
            <w:pPr>
              <w:spacing w:after="0" w:line="259" w:lineRule="auto"/>
              <w:ind w:left="0" w:right="0" w:firstLine="0"/>
            </w:pPr>
            <w:r>
              <w:rPr>
                <w:b/>
              </w:rPr>
              <w:t xml:space="preserve">Individual Behaviour Plan </w:t>
            </w:r>
          </w:p>
        </w:tc>
      </w:tr>
      <w:tr w:rsidR="00C35D97">
        <w:trPr>
          <w:trHeight w:val="487"/>
        </w:trPr>
        <w:tc>
          <w:tcPr>
            <w:tcW w:w="1383" w:type="dxa"/>
            <w:tcBorders>
              <w:top w:val="nil"/>
              <w:left w:val="nil"/>
              <w:bottom w:val="nil"/>
              <w:right w:val="nil"/>
            </w:tcBorders>
            <w:vAlign w:val="center"/>
          </w:tcPr>
          <w:p w:rsidR="00C35D97" w:rsidRDefault="002E5413">
            <w:pPr>
              <w:spacing w:after="0" w:line="259" w:lineRule="auto"/>
              <w:ind w:left="0" w:right="0" w:firstLine="0"/>
            </w:pPr>
            <w:r>
              <w:rPr>
                <w:b/>
              </w:rPr>
              <w:t xml:space="preserve">GBP </w:t>
            </w:r>
          </w:p>
        </w:tc>
        <w:tc>
          <w:tcPr>
            <w:tcW w:w="5306" w:type="dxa"/>
            <w:tcBorders>
              <w:top w:val="nil"/>
              <w:left w:val="nil"/>
              <w:bottom w:val="nil"/>
              <w:right w:val="nil"/>
            </w:tcBorders>
            <w:vAlign w:val="center"/>
          </w:tcPr>
          <w:p w:rsidR="00C35D97" w:rsidRDefault="002E5413">
            <w:pPr>
              <w:spacing w:after="0" w:line="259" w:lineRule="auto"/>
              <w:ind w:left="0" w:right="0" w:firstLine="0"/>
            </w:pPr>
            <w:r>
              <w:rPr>
                <w:b/>
              </w:rPr>
              <w:t xml:space="preserve">Group Behaviour Plan </w:t>
            </w:r>
          </w:p>
        </w:tc>
      </w:tr>
      <w:tr w:rsidR="00C35D97">
        <w:trPr>
          <w:trHeight w:val="476"/>
        </w:trPr>
        <w:tc>
          <w:tcPr>
            <w:tcW w:w="1383" w:type="dxa"/>
            <w:tcBorders>
              <w:top w:val="nil"/>
              <w:left w:val="nil"/>
              <w:bottom w:val="nil"/>
              <w:right w:val="nil"/>
            </w:tcBorders>
            <w:vAlign w:val="center"/>
          </w:tcPr>
          <w:p w:rsidR="00C35D97" w:rsidRDefault="002E5413">
            <w:pPr>
              <w:spacing w:after="0" w:line="259" w:lineRule="auto"/>
              <w:ind w:left="0" w:right="0" w:firstLine="0"/>
            </w:pPr>
            <w:r>
              <w:rPr>
                <w:b/>
              </w:rPr>
              <w:t xml:space="preserve">TAC </w:t>
            </w:r>
          </w:p>
        </w:tc>
        <w:tc>
          <w:tcPr>
            <w:tcW w:w="5306" w:type="dxa"/>
            <w:tcBorders>
              <w:top w:val="nil"/>
              <w:left w:val="nil"/>
              <w:bottom w:val="nil"/>
              <w:right w:val="nil"/>
            </w:tcBorders>
            <w:vAlign w:val="center"/>
          </w:tcPr>
          <w:p w:rsidR="00C35D97" w:rsidRDefault="002E5413">
            <w:pPr>
              <w:spacing w:after="0" w:line="259" w:lineRule="auto"/>
              <w:ind w:left="0" w:right="0" w:firstLine="0"/>
            </w:pPr>
            <w:r>
              <w:rPr>
                <w:b/>
              </w:rPr>
              <w:t xml:space="preserve">Team around the Child </w:t>
            </w:r>
          </w:p>
        </w:tc>
      </w:tr>
      <w:tr w:rsidR="00C35D97">
        <w:trPr>
          <w:trHeight w:val="475"/>
        </w:trPr>
        <w:tc>
          <w:tcPr>
            <w:tcW w:w="1383" w:type="dxa"/>
            <w:tcBorders>
              <w:top w:val="nil"/>
              <w:left w:val="nil"/>
              <w:bottom w:val="nil"/>
              <w:right w:val="nil"/>
            </w:tcBorders>
            <w:vAlign w:val="center"/>
          </w:tcPr>
          <w:p w:rsidR="00C35D97" w:rsidRDefault="002E5413">
            <w:pPr>
              <w:spacing w:after="0" w:line="259" w:lineRule="auto"/>
              <w:ind w:left="0" w:right="0" w:firstLine="0"/>
            </w:pPr>
            <w:r>
              <w:rPr>
                <w:b/>
              </w:rPr>
              <w:t xml:space="preserve">CAMHS </w:t>
            </w:r>
          </w:p>
        </w:tc>
        <w:tc>
          <w:tcPr>
            <w:tcW w:w="5306" w:type="dxa"/>
            <w:tcBorders>
              <w:top w:val="nil"/>
              <w:left w:val="nil"/>
              <w:bottom w:val="nil"/>
              <w:right w:val="nil"/>
            </w:tcBorders>
            <w:vAlign w:val="center"/>
          </w:tcPr>
          <w:p w:rsidR="00C35D97" w:rsidRDefault="002E5413">
            <w:pPr>
              <w:spacing w:after="0" w:line="259" w:lineRule="auto"/>
              <w:ind w:left="0" w:right="0" w:firstLine="0"/>
              <w:jc w:val="both"/>
            </w:pPr>
            <w:r>
              <w:rPr>
                <w:b/>
              </w:rPr>
              <w:t xml:space="preserve">Child and Adolescent Mental Health Service </w:t>
            </w:r>
          </w:p>
        </w:tc>
      </w:tr>
    </w:tbl>
    <w:p w:rsidR="00C35D97" w:rsidRDefault="00C35D97" w:rsidP="001D2E47">
      <w:pPr>
        <w:spacing w:after="0" w:line="259" w:lineRule="auto"/>
        <w:ind w:left="0" w:right="0" w:firstLine="0"/>
      </w:pPr>
    </w:p>
    <w:sectPr w:rsidR="00C35D97" w:rsidSect="001D2E47">
      <w:footerReference w:type="even" r:id="rId8"/>
      <w:footerReference w:type="default" r:id="rId9"/>
      <w:footerReference w:type="first" r:id="rId10"/>
      <w:pgSz w:w="11906" w:h="16838"/>
      <w:pgMar w:top="481" w:right="570" w:bottom="630" w:left="55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B50" w:rsidRDefault="00232B50">
      <w:pPr>
        <w:spacing w:after="0" w:line="240" w:lineRule="auto"/>
      </w:pPr>
      <w:r>
        <w:separator/>
      </w:r>
    </w:p>
  </w:endnote>
  <w:endnote w:type="continuationSeparator" w:id="0">
    <w:p w:rsidR="00232B50" w:rsidRDefault="0023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D97" w:rsidRDefault="002E5413">
    <w:pPr>
      <w:spacing w:after="255" w:line="259" w:lineRule="auto"/>
      <w:ind w:left="20" w:right="0" w:firstLine="0"/>
      <w:jc w:val="center"/>
    </w:pPr>
    <w:r>
      <w:rPr>
        <w:rFonts w:ascii="Calibri" w:eastAsia="Calibri" w:hAnsi="Calibri" w:cs="Calibri"/>
        <w:sz w:val="18"/>
      </w:rPr>
      <w:t xml:space="preserve">- </w:t>
    </w: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 xml:space="preserve"> - </w:t>
    </w:r>
  </w:p>
  <w:p w:rsidR="00C35D97" w:rsidRDefault="002E5413">
    <w:pPr>
      <w:spacing w:after="0" w:line="259" w:lineRule="auto"/>
      <w:ind w:left="17"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D97" w:rsidRDefault="002E5413">
    <w:pPr>
      <w:spacing w:after="255" w:line="259" w:lineRule="auto"/>
      <w:ind w:left="20" w:right="0" w:firstLine="0"/>
      <w:jc w:val="center"/>
    </w:pPr>
    <w:r>
      <w:rPr>
        <w:rFonts w:ascii="Calibri" w:eastAsia="Calibri" w:hAnsi="Calibri" w:cs="Calibri"/>
        <w:sz w:val="18"/>
      </w:rPr>
      <w:t xml:space="preserve">- </w:t>
    </w:r>
    <w:r>
      <w:fldChar w:fldCharType="begin"/>
    </w:r>
    <w:r>
      <w:instrText xml:space="preserve"> PAGE   \* MERGEFORMAT </w:instrText>
    </w:r>
    <w:r>
      <w:fldChar w:fldCharType="separate"/>
    </w:r>
    <w:r w:rsidR="00380DDA" w:rsidRPr="00380DDA">
      <w:rPr>
        <w:rFonts w:ascii="Calibri" w:eastAsia="Calibri" w:hAnsi="Calibri" w:cs="Calibri"/>
        <w:noProof/>
        <w:sz w:val="18"/>
      </w:rPr>
      <w:t>1</w:t>
    </w:r>
    <w:r>
      <w:rPr>
        <w:rFonts w:ascii="Calibri" w:eastAsia="Calibri" w:hAnsi="Calibri" w:cs="Calibri"/>
        <w:sz w:val="18"/>
      </w:rPr>
      <w:fldChar w:fldCharType="end"/>
    </w:r>
    <w:r>
      <w:rPr>
        <w:rFonts w:ascii="Calibri" w:eastAsia="Calibri" w:hAnsi="Calibri" w:cs="Calibri"/>
        <w:sz w:val="18"/>
      </w:rPr>
      <w:t xml:space="preserve"> - </w:t>
    </w:r>
  </w:p>
  <w:p w:rsidR="00C35D97" w:rsidRDefault="002E5413">
    <w:pPr>
      <w:spacing w:after="0" w:line="259" w:lineRule="auto"/>
      <w:ind w:left="17"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D97" w:rsidRDefault="002E5413">
    <w:pPr>
      <w:spacing w:after="255" w:line="259" w:lineRule="auto"/>
      <w:ind w:left="20" w:right="0" w:firstLine="0"/>
      <w:jc w:val="center"/>
    </w:pPr>
    <w:r>
      <w:rPr>
        <w:rFonts w:ascii="Calibri" w:eastAsia="Calibri" w:hAnsi="Calibri" w:cs="Calibri"/>
        <w:sz w:val="18"/>
      </w:rPr>
      <w:t xml:space="preserve">- </w:t>
    </w: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 xml:space="preserve"> - </w:t>
    </w:r>
  </w:p>
  <w:p w:rsidR="00C35D97" w:rsidRDefault="002E5413">
    <w:pPr>
      <w:spacing w:after="0" w:line="259" w:lineRule="auto"/>
      <w:ind w:left="17"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B50" w:rsidRDefault="00232B50">
      <w:pPr>
        <w:spacing w:after="0" w:line="240" w:lineRule="auto"/>
      </w:pPr>
      <w:r>
        <w:separator/>
      </w:r>
    </w:p>
  </w:footnote>
  <w:footnote w:type="continuationSeparator" w:id="0">
    <w:p w:rsidR="00232B50" w:rsidRDefault="00232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752"/>
    <w:multiLevelType w:val="hybridMultilevel"/>
    <w:tmpl w:val="90660AD2"/>
    <w:lvl w:ilvl="0" w:tplc="64C65AB4">
      <w:start w:val="1"/>
      <w:numFmt w:val="decimal"/>
      <w:lvlText w:val="%1."/>
      <w:lvlJc w:val="left"/>
      <w:pPr>
        <w:ind w:left="299"/>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315CF26E">
      <w:start w:val="1"/>
      <w:numFmt w:val="bullet"/>
      <w:lvlText w:val=""/>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B746DF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C94D13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CAABB9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E66734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BC97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05E0F54">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0987AD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AD23ED"/>
    <w:multiLevelType w:val="hybridMultilevel"/>
    <w:tmpl w:val="CAEE83CE"/>
    <w:lvl w:ilvl="0" w:tplc="0809000B">
      <w:start w:val="1"/>
      <w:numFmt w:val="bullet"/>
      <w:lvlText w:val=""/>
      <w:lvlJc w:val="left"/>
      <w:pPr>
        <w:ind w:left="737" w:hanging="360"/>
      </w:pPr>
      <w:rPr>
        <w:rFonts w:ascii="Wingdings" w:hAnsi="Wingdings"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2" w15:restartNumberingAfterBreak="0">
    <w:nsid w:val="26E977EB"/>
    <w:multiLevelType w:val="hybridMultilevel"/>
    <w:tmpl w:val="A0845D70"/>
    <w:lvl w:ilvl="0" w:tplc="0D66887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80CFF0A">
      <w:start w:val="1"/>
      <w:numFmt w:val="bullet"/>
      <w:lvlRestart w:val="0"/>
      <w:lvlText w:val=""/>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A23844">
      <w:start w:val="1"/>
      <w:numFmt w:val="bullet"/>
      <w:lvlText w:val="▪"/>
      <w:lvlJc w:val="left"/>
      <w:pPr>
        <w:ind w:left="1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08CF80">
      <w:start w:val="1"/>
      <w:numFmt w:val="bullet"/>
      <w:lvlText w:val="•"/>
      <w:lvlJc w:val="left"/>
      <w:pPr>
        <w:ind w:left="21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83CA87A">
      <w:start w:val="1"/>
      <w:numFmt w:val="bullet"/>
      <w:lvlText w:val="o"/>
      <w:lvlJc w:val="left"/>
      <w:pPr>
        <w:ind w:left="28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5347152">
      <w:start w:val="1"/>
      <w:numFmt w:val="bullet"/>
      <w:lvlText w:val="▪"/>
      <w:lvlJc w:val="left"/>
      <w:pPr>
        <w:ind w:left="36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9344FDA">
      <w:start w:val="1"/>
      <w:numFmt w:val="bullet"/>
      <w:lvlText w:val="•"/>
      <w:lvlJc w:val="left"/>
      <w:pPr>
        <w:ind w:left="4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168CD4">
      <w:start w:val="1"/>
      <w:numFmt w:val="bullet"/>
      <w:lvlText w:val="o"/>
      <w:lvlJc w:val="left"/>
      <w:pPr>
        <w:ind w:left="50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26847A2">
      <w:start w:val="1"/>
      <w:numFmt w:val="bullet"/>
      <w:lvlText w:val="▪"/>
      <w:lvlJc w:val="left"/>
      <w:pPr>
        <w:ind w:left="57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BF18F1"/>
    <w:multiLevelType w:val="hybridMultilevel"/>
    <w:tmpl w:val="2026CB5A"/>
    <w:lvl w:ilvl="0" w:tplc="BE9CFC1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66AF25E">
      <w:start w:val="1"/>
      <w:numFmt w:val="bullet"/>
      <w:lvlRestart w:val="0"/>
      <w:lvlText w:val=""/>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2209638">
      <w:start w:val="1"/>
      <w:numFmt w:val="bullet"/>
      <w:lvlText w:val="▪"/>
      <w:lvlJc w:val="left"/>
      <w:pPr>
        <w:ind w:left="1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884BD5A">
      <w:start w:val="1"/>
      <w:numFmt w:val="bullet"/>
      <w:lvlText w:val="•"/>
      <w:lvlJc w:val="left"/>
      <w:pPr>
        <w:ind w:left="21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1CECDD2">
      <w:start w:val="1"/>
      <w:numFmt w:val="bullet"/>
      <w:lvlText w:val="o"/>
      <w:lvlJc w:val="left"/>
      <w:pPr>
        <w:ind w:left="28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4E5CE0">
      <w:start w:val="1"/>
      <w:numFmt w:val="bullet"/>
      <w:lvlText w:val="▪"/>
      <w:lvlJc w:val="left"/>
      <w:pPr>
        <w:ind w:left="36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FF2F66A">
      <w:start w:val="1"/>
      <w:numFmt w:val="bullet"/>
      <w:lvlText w:val="•"/>
      <w:lvlJc w:val="left"/>
      <w:pPr>
        <w:ind w:left="4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7D66D94">
      <w:start w:val="1"/>
      <w:numFmt w:val="bullet"/>
      <w:lvlText w:val="o"/>
      <w:lvlJc w:val="left"/>
      <w:pPr>
        <w:ind w:left="50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822487A">
      <w:start w:val="1"/>
      <w:numFmt w:val="bullet"/>
      <w:lvlText w:val="▪"/>
      <w:lvlJc w:val="left"/>
      <w:pPr>
        <w:ind w:left="57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791963"/>
    <w:multiLevelType w:val="hybridMultilevel"/>
    <w:tmpl w:val="3B3CF242"/>
    <w:lvl w:ilvl="0" w:tplc="764CA844">
      <w:start w:val="1"/>
      <w:numFmt w:val="bullet"/>
      <w:lvlText w:val=""/>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5E8B9F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A8C420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64939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6EA25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C6B96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0E169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808FEC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F6A3A4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516AF2"/>
    <w:multiLevelType w:val="hybridMultilevel"/>
    <w:tmpl w:val="34AAE4C8"/>
    <w:lvl w:ilvl="0" w:tplc="7B9EF50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EE71DE">
      <w:start w:val="1"/>
      <w:numFmt w:val="bullet"/>
      <w:lvlRestart w:val="0"/>
      <w:lvlText w:val=""/>
      <w:lvlJc w:val="left"/>
      <w:pPr>
        <w:ind w:left="7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EA88AEA">
      <w:start w:val="1"/>
      <w:numFmt w:val="bullet"/>
      <w:lvlText w:val="▪"/>
      <w:lvlJc w:val="left"/>
      <w:pPr>
        <w:ind w:left="1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0AD15A">
      <w:start w:val="1"/>
      <w:numFmt w:val="bullet"/>
      <w:lvlText w:val="•"/>
      <w:lvlJc w:val="left"/>
      <w:pPr>
        <w:ind w:left="2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86D676">
      <w:start w:val="1"/>
      <w:numFmt w:val="bullet"/>
      <w:lvlText w:val="o"/>
      <w:lvlJc w:val="left"/>
      <w:pPr>
        <w:ind w:left="2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610BA48">
      <w:start w:val="1"/>
      <w:numFmt w:val="bullet"/>
      <w:lvlText w:val="▪"/>
      <w:lvlJc w:val="left"/>
      <w:pPr>
        <w:ind w:left="3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D26CA12">
      <w:start w:val="1"/>
      <w:numFmt w:val="bullet"/>
      <w:lvlText w:val="•"/>
      <w:lvlJc w:val="left"/>
      <w:pPr>
        <w:ind w:left="4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1647DA">
      <w:start w:val="1"/>
      <w:numFmt w:val="bullet"/>
      <w:lvlText w:val="o"/>
      <w:lvlJc w:val="left"/>
      <w:pPr>
        <w:ind w:left="51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5A966A">
      <w:start w:val="1"/>
      <w:numFmt w:val="bullet"/>
      <w:lvlText w:val="▪"/>
      <w:lvlJc w:val="left"/>
      <w:pPr>
        <w:ind w:left="58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A97D82"/>
    <w:multiLevelType w:val="hybridMultilevel"/>
    <w:tmpl w:val="4D9A6004"/>
    <w:lvl w:ilvl="0" w:tplc="033C96D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A82EA7A">
      <w:start w:val="1"/>
      <w:numFmt w:val="bullet"/>
      <w:lvlRestart w:val="0"/>
      <w:lvlText w:val=""/>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F1AD190">
      <w:start w:val="1"/>
      <w:numFmt w:val="bullet"/>
      <w:lvlText w:val="▪"/>
      <w:lvlJc w:val="left"/>
      <w:pPr>
        <w:ind w:left="14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45EE9F8">
      <w:start w:val="1"/>
      <w:numFmt w:val="bullet"/>
      <w:lvlText w:val="•"/>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7EADF7A">
      <w:start w:val="1"/>
      <w:numFmt w:val="bullet"/>
      <w:lvlText w:val="o"/>
      <w:lvlJc w:val="left"/>
      <w:pPr>
        <w:ind w:left="2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4CA18BA">
      <w:start w:val="1"/>
      <w:numFmt w:val="bullet"/>
      <w:lvlText w:val="▪"/>
      <w:lvlJc w:val="left"/>
      <w:pPr>
        <w:ind w:left="3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6760532">
      <w:start w:val="1"/>
      <w:numFmt w:val="bullet"/>
      <w:lvlText w:val="•"/>
      <w:lvlJc w:val="left"/>
      <w:pPr>
        <w:ind w:left="4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80CC84">
      <w:start w:val="1"/>
      <w:numFmt w:val="bullet"/>
      <w:lvlText w:val="o"/>
      <w:lvlJc w:val="left"/>
      <w:pPr>
        <w:ind w:left="5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5A80AC">
      <w:start w:val="1"/>
      <w:numFmt w:val="bullet"/>
      <w:lvlText w:val="▪"/>
      <w:lvlJc w:val="left"/>
      <w:pPr>
        <w:ind w:left="5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D3635D"/>
    <w:multiLevelType w:val="hybridMultilevel"/>
    <w:tmpl w:val="7EE6A48C"/>
    <w:lvl w:ilvl="0" w:tplc="092673E2">
      <w:start w:val="6"/>
      <w:numFmt w:val="decimal"/>
      <w:lvlText w:val="%1."/>
      <w:lvlJc w:val="left"/>
      <w:pPr>
        <w:ind w:left="452"/>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16F882B4">
      <w:start w:val="1"/>
      <w:numFmt w:val="bullet"/>
      <w:lvlText w:val=""/>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0A2BE5E">
      <w:start w:val="1"/>
      <w:numFmt w:val="bullet"/>
      <w:lvlText w:val="▪"/>
      <w:lvlJc w:val="left"/>
      <w:pPr>
        <w:ind w:left="1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E5E9CE0">
      <w:start w:val="1"/>
      <w:numFmt w:val="bullet"/>
      <w:lvlText w:val="•"/>
      <w:lvlJc w:val="left"/>
      <w:pPr>
        <w:ind w:left="21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3FE08E2">
      <w:start w:val="1"/>
      <w:numFmt w:val="bullet"/>
      <w:lvlText w:val="o"/>
      <w:lvlJc w:val="left"/>
      <w:pPr>
        <w:ind w:left="28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9543514">
      <w:start w:val="1"/>
      <w:numFmt w:val="bullet"/>
      <w:lvlText w:val="▪"/>
      <w:lvlJc w:val="left"/>
      <w:pPr>
        <w:ind w:left="36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79CF1B4">
      <w:start w:val="1"/>
      <w:numFmt w:val="bullet"/>
      <w:lvlText w:val="•"/>
      <w:lvlJc w:val="left"/>
      <w:pPr>
        <w:ind w:left="4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FB02D4C">
      <w:start w:val="1"/>
      <w:numFmt w:val="bullet"/>
      <w:lvlText w:val="o"/>
      <w:lvlJc w:val="left"/>
      <w:pPr>
        <w:ind w:left="50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64A92FC">
      <w:start w:val="1"/>
      <w:numFmt w:val="bullet"/>
      <w:lvlText w:val="▪"/>
      <w:lvlJc w:val="left"/>
      <w:pPr>
        <w:ind w:left="57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774613"/>
    <w:multiLevelType w:val="hybridMultilevel"/>
    <w:tmpl w:val="0D40AED2"/>
    <w:lvl w:ilvl="0" w:tplc="5BF2A72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B9251C4">
      <w:start w:val="1"/>
      <w:numFmt w:val="bullet"/>
      <w:lvlRestart w:val="0"/>
      <w:lvlText w:val=""/>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FEDAEA">
      <w:start w:val="1"/>
      <w:numFmt w:val="bullet"/>
      <w:lvlText w:val="▪"/>
      <w:lvlJc w:val="left"/>
      <w:pPr>
        <w:ind w:left="1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3F4ED08">
      <w:start w:val="1"/>
      <w:numFmt w:val="bullet"/>
      <w:lvlText w:val="•"/>
      <w:lvlJc w:val="left"/>
      <w:pPr>
        <w:ind w:left="21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E67C80">
      <w:start w:val="1"/>
      <w:numFmt w:val="bullet"/>
      <w:lvlText w:val="o"/>
      <w:lvlJc w:val="left"/>
      <w:pPr>
        <w:ind w:left="28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41C6442">
      <w:start w:val="1"/>
      <w:numFmt w:val="bullet"/>
      <w:lvlText w:val="▪"/>
      <w:lvlJc w:val="left"/>
      <w:pPr>
        <w:ind w:left="36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73C608C">
      <w:start w:val="1"/>
      <w:numFmt w:val="bullet"/>
      <w:lvlText w:val="•"/>
      <w:lvlJc w:val="left"/>
      <w:pPr>
        <w:ind w:left="4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2CA72E">
      <w:start w:val="1"/>
      <w:numFmt w:val="bullet"/>
      <w:lvlText w:val="o"/>
      <w:lvlJc w:val="left"/>
      <w:pPr>
        <w:ind w:left="50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3E2B9BE">
      <w:start w:val="1"/>
      <w:numFmt w:val="bullet"/>
      <w:lvlText w:val="▪"/>
      <w:lvlJc w:val="left"/>
      <w:pPr>
        <w:ind w:left="57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725470E"/>
    <w:multiLevelType w:val="hybridMultilevel"/>
    <w:tmpl w:val="64DE0500"/>
    <w:lvl w:ilvl="0" w:tplc="2D3A623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6E6BD48">
      <w:start w:val="1"/>
      <w:numFmt w:val="bullet"/>
      <w:lvlRestart w:val="0"/>
      <w:lvlText w:val=""/>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0A482BC">
      <w:start w:val="1"/>
      <w:numFmt w:val="bullet"/>
      <w:lvlText w:val="▪"/>
      <w:lvlJc w:val="left"/>
      <w:pPr>
        <w:ind w:left="1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68DAC0">
      <w:start w:val="1"/>
      <w:numFmt w:val="bullet"/>
      <w:lvlText w:val="•"/>
      <w:lvlJc w:val="left"/>
      <w:pPr>
        <w:ind w:left="21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96AC590">
      <w:start w:val="1"/>
      <w:numFmt w:val="bullet"/>
      <w:lvlText w:val="o"/>
      <w:lvlJc w:val="left"/>
      <w:pPr>
        <w:ind w:left="28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76A016">
      <w:start w:val="1"/>
      <w:numFmt w:val="bullet"/>
      <w:lvlText w:val="▪"/>
      <w:lvlJc w:val="left"/>
      <w:pPr>
        <w:ind w:left="36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DE239A">
      <w:start w:val="1"/>
      <w:numFmt w:val="bullet"/>
      <w:lvlText w:val="•"/>
      <w:lvlJc w:val="left"/>
      <w:pPr>
        <w:ind w:left="4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69C83E0">
      <w:start w:val="1"/>
      <w:numFmt w:val="bullet"/>
      <w:lvlText w:val="o"/>
      <w:lvlJc w:val="left"/>
      <w:pPr>
        <w:ind w:left="50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3E8512">
      <w:start w:val="1"/>
      <w:numFmt w:val="bullet"/>
      <w:lvlText w:val="▪"/>
      <w:lvlJc w:val="left"/>
      <w:pPr>
        <w:ind w:left="57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3EE4BCB"/>
    <w:multiLevelType w:val="hybridMultilevel"/>
    <w:tmpl w:val="E0222838"/>
    <w:lvl w:ilvl="0" w:tplc="3F784C1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43A8826">
      <w:start w:val="1"/>
      <w:numFmt w:val="bullet"/>
      <w:lvlRestart w:val="0"/>
      <w:lvlText w:val=""/>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62E9AF4">
      <w:start w:val="1"/>
      <w:numFmt w:val="bullet"/>
      <w:lvlText w:val="▪"/>
      <w:lvlJc w:val="left"/>
      <w:pPr>
        <w:ind w:left="14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88E34A">
      <w:start w:val="1"/>
      <w:numFmt w:val="bullet"/>
      <w:lvlText w:val="•"/>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CA613B4">
      <w:start w:val="1"/>
      <w:numFmt w:val="bullet"/>
      <w:lvlText w:val="o"/>
      <w:lvlJc w:val="left"/>
      <w:pPr>
        <w:ind w:left="2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A0B190">
      <w:start w:val="1"/>
      <w:numFmt w:val="bullet"/>
      <w:lvlText w:val="▪"/>
      <w:lvlJc w:val="left"/>
      <w:pPr>
        <w:ind w:left="3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DECB0BC">
      <w:start w:val="1"/>
      <w:numFmt w:val="bullet"/>
      <w:lvlText w:val="•"/>
      <w:lvlJc w:val="left"/>
      <w:pPr>
        <w:ind w:left="4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EA2E146">
      <w:start w:val="1"/>
      <w:numFmt w:val="bullet"/>
      <w:lvlText w:val="o"/>
      <w:lvlJc w:val="left"/>
      <w:pPr>
        <w:ind w:left="5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AD02E54">
      <w:start w:val="1"/>
      <w:numFmt w:val="bullet"/>
      <w:lvlText w:val="▪"/>
      <w:lvlJc w:val="left"/>
      <w:pPr>
        <w:ind w:left="5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C52243F"/>
    <w:multiLevelType w:val="hybridMultilevel"/>
    <w:tmpl w:val="9A08C370"/>
    <w:lvl w:ilvl="0" w:tplc="37CE421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78460CA">
      <w:start w:val="1"/>
      <w:numFmt w:val="bullet"/>
      <w:lvlRestart w:val="0"/>
      <w:lvlText w:val=""/>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0A47BA6">
      <w:start w:val="1"/>
      <w:numFmt w:val="bullet"/>
      <w:lvlText w:val="▪"/>
      <w:lvlJc w:val="left"/>
      <w:pPr>
        <w:ind w:left="1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AD60D20">
      <w:start w:val="1"/>
      <w:numFmt w:val="bullet"/>
      <w:lvlText w:val="•"/>
      <w:lvlJc w:val="left"/>
      <w:pPr>
        <w:ind w:left="21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ACF35A">
      <w:start w:val="1"/>
      <w:numFmt w:val="bullet"/>
      <w:lvlText w:val="o"/>
      <w:lvlJc w:val="left"/>
      <w:pPr>
        <w:ind w:left="28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2385D36">
      <w:start w:val="1"/>
      <w:numFmt w:val="bullet"/>
      <w:lvlText w:val="▪"/>
      <w:lvlJc w:val="left"/>
      <w:pPr>
        <w:ind w:left="36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6A0D9C8">
      <w:start w:val="1"/>
      <w:numFmt w:val="bullet"/>
      <w:lvlText w:val="•"/>
      <w:lvlJc w:val="left"/>
      <w:pPr>
        <w:ind w:left="4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7BEA70A">
      <w:start w:val="1"/>
      <w:numFmt w:val="bullet"/>
      <w:lvlText w:val="o"/>
      <w:lvlJc w:val="left"/>
      <w:pPr>
        <w:ind w:left="50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FD0FC5C">
      <w:start w:val="1"/>
      <w:numFmt w:val="bullet"/>
      <w:lvlText w:val="▪"/>
      <w:lvlJc w:val="left"/>
      <w:pPr>
        <w:ind w:left="57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7"/>
  </w:num>
  <w:num w:numId="4">
    <w:abstractNumId w:val="3"/>
  </w:num>
  <w:num w:numId="5">
    <w:abstractNumId w:val="11"/>
  </w:num>
  <w:num w:numId="6">
    <w:abstractNumId w:val="10"/>
  </w:num>
  <w:num w:numId="7">
    <w:abstractNumId w:val="9"/>
  </w:num>
  <w:num w:numId="8">
    <w:abstractNumId w:val="6"/>
  </w:num>
  <w:num w:numId="9">
    <w:abstractNumId w:val="8"/>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97"/>
    <w:rsid w:val="000F5867"/>
    <w:rsid w:val="00132EF9"/>
    <w:rsid w:val="00167512"/>
    <w:rsid w:val="001D2E47"/>
    <w:rsid w:val="00200B1F"/>
    <w:rsid w:val="00213B90"/>
    <w:rsid w:val="00232B50"/>
    <w:rsid w:val="002E5413"/>
    <w:rsid w:val="00380DDA"/>
    <w:rsid w:val="008426FE"/>
    <w:rsid w:val="00915E23"/>
    <w:rsid w:val="009C516A"/>
    <w:rsid w:val="00BF4662"/>
    <w:rsid w:val="00BF4EAD"/>
    <w:rsid w:val="00C35D97"/>
    <w:rsid w:val="00C77602"/>
    <w:rsid w:val="00D90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11CAB2-B15E-4BA8-A246-95A3C166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 w:line="248" w:lineRule="auto"/>
      <w:ind w:left="27" w:right="343" w:hanging="10"/>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26FE"/>
    <w:pPr>
      <w:ind w:left="720"/>
      <w:contextualSpacing/>
    </w:pPr>
  </w:style>
  <w:style w:type="paragraph" w:styleId="BalloonText">
    <w:name w:val="Balloon Text"/>
    <w:basedOn w:val="Normal"/>
    <w:link w:val="BalloonTextChar"/>
    <w:uiPriority w:val="99"/>
    <w:semiHidden/>
    <w:unhideWhenUsed/>
    <w:rsid w:val="00BF4EA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F4EAD"/>
    <w:rPr>
      <w:rFonts w:ascii="Segoe UI" w:eastAsia="Tahoma" w:hAnsi="Segoe UI" w:cs="Tahoma"/>
      <w:color w:val="000000"/>
      <w:sz w:val="18"/>
      <w:szCs w:val="18"/>
    </w:rPr>
  </w:style>
  <w:style w:type="paragraph" w:styleId="Header">
    <w:name w:val="header"/>
    <w:basedOn w:val="Normal"/>
    <w:link w:val="HeaderChar"/>
    <w:uiPriority w:val="99"/>
    <w:unhideWhenUsed/>
    <w:rsid w:val="001D2E47"/>
    <w:pPr>
      <w:tabs>
        <w:tab w:val="center" w:pos="4513"/>
        <w:tab w:val="right" w:pos="9026"/>
      </w:tabs>
      <w:spacing w:after="0" w:line="240" w:lineRule="auto"/>
      <w:ind w:left="0" w:right="0" w:firstLine="0"/>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uiPriority w:val="99"/>
    <w:rsid w:val="001D2E4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2550</Words>
  <Characters>14535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The Local Offer</vt:lpstr>
    </vt:vector>
  </TitlesOfParts>
  <Company>School</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Offer</dc:title>
  <dc:subject/>
  <dc:creator>123456</dc:creator>
  <cp:keywords/>
  <cp:lastModifiedBy>L Gardner</cp:lastModifiedBy>
  <cp:revision>2</cp:revision>
  <cp:lastPrinted>2021-06-15T06:51:00Z</cp:lastPrinted>
  <dcterms:created xsi:type="dcterms:W3CDTF">2021-06-16T10:59:00Z</dcterms:created>
  <dcterms:modified xsi:type="dcterms:W3CDTF">2021-06-16T10:59:00Z</dcterms:modified>
</cp:coreProperties>
</file>